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637CED" w:rsidRPr="007F69C1" w14:paraId="3FA1E75A" w14:textId="77777777" w:rsidTr="005348DA">
        <w:trPr>
          <w:trHeight w:val="475"/>
        </w:trPr>
        <w:tc>
          <w:tcPr>
            <w:tcW w:w="9214" w:type="dxa"/>
            <w:gridSpan w:val="2"/>
            <w:shd w:val="clear" w:color="auto" w:fill="C6E6A2"/>
            <w:vAlign w:val="center"/>
          </w:tcPr>
          <w:p w14:paraId="21F142F1" w14:textId="77777777" w:rsidR="00637CED" w:rsidRPr="007F69C1" w:rsidRDefault="00637CED" w:rsidP="007F69C1">
            <w:pPr>
              <w:widowControl w:val="0"/>
              <w:suppressAutoHyphens/>
              <w:jc w:val="center"/>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UPRAVLJAVEC</w:t>
            </w:r>
          </w:p>
        </w:tc>
      </w:tr>
      <w:tr w:rsidR="00637CED" w:rsidRPr="007F69C1" w14:paraId="43FED91F" w14:textId="77777777" w:rsidTr="005348DA">
        <w:trPr>
          <w:trHeight w:val="1073"/>
        </w:trPr>
        <w:tc>
          <w:tcPr>
            <w:tcW w:w="2217" w:type="dxa"/>
            <w:shd w:val="clear" w:color="auto" w:fill="C6E6A2"/>
            <w:vAlign w:val="center"/>
          </w:tcPr>
          <w:p w14:paraId="41352C54" w14:textId="77777777" w:rsidR="00637CED" w:rsidRPr="007F69C1" w:rsidRDefault="00637CED" w:rsidP="007F69C1">
            <w:pPr>
              <w:widowControl w:val="0"/>
              <w:suppressAutoHyphens/>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Naziv in sedež</w:t>
            </w:r>
          </w:p>
        </w:tc>
        <w:tc>
          <w:tcPr>
            <w:tcW w:w="6997" w:type="dxa"/>
            <w:shd w:val="clear" w:color="auto" w:fill="C6E6A2"/>
            <w:vAlign w:val="center"/>
          </w:tcPr>
          <w:p w14:paraId="2FF27B0B" w14:textId="77777777" w:rsidR="00637CED" w:rsidRPr="007F69C1" w:rsidRDefault="00637CED" w:rsidP="007F69C1">
            <w:pPr>
              <w:widowControl w:val="0"/>
              <w:suppressAutoHyphens/>
              <w:snapToGrid w:val="0"/>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Zavod za zdravstveno zavarovanje Slovenije</w:t>
            </w:r>
          </w:p>
          <w:p w14:paraId="04671763" w14:textId="77777777" w:rsidR="00637CED" w:rsidRPr="007F69C1" w:rsidRDefault="00637CED" w:rsidP="007F69C1">
            <w:pPr>
              <w:widowControl w:val="0"/>
              <w:suppressAutoHyphens/>
              <w:snapToGrid w:val="0"/>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Miklošičeva cesta 24</w:t>
            </w:r>
          </w:p>
          <w:p w14:paraId="01F8E1E6" w14:textId="77777777" w:rsidR="00637CED" w:rsidRPr="007F69C1"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1000 Ljubljana</w:t>
            </w:r>
          </w:p>
        </w:tc>
      </w:tr>
      <w:tr w:rsidR="00637CED" w:rsidRPr="007F69C1" w14:paraId="612623B3" w14:textId="77777777" w:rsidTr="005348DA">
        <w:trPr>
          <w:trHeight w:val="394"/>
        </w:trPr>
        <w:tc>
          <w:tcPr>
            <w:tcW w:w="2217" w:type="dxa"/>
            <w:shd w:val="clear" w:color="auto" w:fill="C6E6A2"/>
            <w:vAlign w:val="center"/>
          </w:tcPr>
          <w:p w14:paraId="22DC4652" w14:textId="77777777" w:rsidR="00637CED" w:rsidRPr="007F69C1" w:rsidRDefault="00637CED" w:rsidP="007F69C1">
            <w:pPr>
              <w:widowControl w:val="0"/>
              <w:suppressAutoHyphens/>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ID št. za DDV</w:t>
            </w:r>
          </w:p>
        </w:tc>
        <w:tc>
          <w:tcPr>
            <w:tcW w:w="6997" w:type="dxa"/>
            <w:shd w:val="clear" w:color="auto" w:fill="C6E6A2"/>
            <w:vAlign w:val="center"/>
          </w:tcPr>
          <w:p w14:paraId="778269EA" w14:textId="77777777" w:rsidR="00637CED" w:rsidRPr="007F69C1"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SI 41698070</w:t>
            </w:r>
          </w:p>
        </w:tc>
      </w:tr>
      <w:tr w:rsidR="00637CED" w:rsidRPr="007F69C1" w14:paraId="1E271893" w14:textId="77777777" w:rsidTr="005348DA">
        <w:trPr>
          <w:trHeight w:val="428"/>
        </w:trPr>
        <w:tc>
          <w:tcPr>
            <w:tcW w:w="2217" w:type="dxa"/>
            <w:shd w:val="clear" w:color="auto" w:fill="C6E6A2"/>
            <w:vAlign w:val="center"/>
          </w:tcPr>
          <w:p w14:paraId="0F34873C" w14:textId="77777777" w:rsidR="00637CED" w:rsidRPr="007F69C1" w:rsidRDefault="00637CED" w:rsidP="007F69C1">
            <w:pPr>
              <w:widowControl w:val="0"/>
              <w:suppressAutoHyphens/>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Matična številka</w:t>
            </w:r>
          </w:p>
        </w:tc>
        <w:tc>
          <w:tcPr>
            <w:tcW w:w="6997" w:type="dxa"/>
            <w:shd w:val="clear" w:color="auto" w:fill="C6E6A2"/>
            <w:vAlign w:val="center"/>
          </w:tcPr>
          <w:p w14:paraId="6D34D047" w14:textId="77777777" w:rsidR="00637CED" w:rsidRPr="007F69C1"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5554195000</w:t>
            </w:r>
          </w:p>
        </w:tc>
      </w:tr>
    </w:tbl>
    <w:p w14:paraId="19E421F4" w14:textId="77777777" w:rsidR="00637CED" w:rsidRPr="007F69C1" w:rsidRDefault="00637CED" w:rsidP="007F69C1">
      <w:pPr>
        <w:rPr>
          <w:rFonts w:asciiTheme="minorHAnsi" w:hAnsiTheme="minorHAnsi" w:cstheme="minorHAnsi"/>
          <w:color w:val="000000" w:themeColor="text1"/>
          <w:sz w:val="22"/>
          <w:szCs w:val="22"/>
        </w:rPr>
      </w:pPr>
    </w:p>
    <w:p w14:paraId="5FF75891" w14:textId="77777777" w:rsidR="00637CED" w:rsidRPr="007F69C1"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in</w:t>
      </w:r>
    </w:p>
    <w:p w14:paraId="2F0DA518" w14:textId="77777777" w:rsidR="00637CED" w:rsidRPr="007F69C1" w:rsidRDefault="00637CED" w:rsidP="007F69C1">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637CED" w:rsidRPr="007F69C1" w14:paraId="7CE900A6" w14:textId="77777777" w:rsidTr="005348DA">
        <w:trPr>
          <w:trHeight w:val="475"/>
        </w:trPr>
        <w:tc>
          <w:tcPr>
            <w:tcW w:w="9214" w:type="dxa"/>
            <w:gridSpan w:val="2"/>
            <w:tcBorders>
              <w:bottom w:val="single" w:sz="4" w:space="0" w:color="auto"/>
            </w:tcBorders>
            <w:shd w:val="clear" w:color="auto" w:fill="C6E6A2"/>
            <w:vAlign w:val="center"/>
          </w:tcPr>
          <w:p w14:paraId="39834B35" w14:textId="77777777" w:rsidR="00637CED" w:rsidRPr="007F69C1" w:rsidRDefault="00637CED" w:rsidP="007F69C1">
            <w:pPr>
              <w:widowControl w:val="0"/>
              <w:tabs>
                <w:tab w:val="left" w:pos="322"/>
              </w:tabs>
              <w:suppressAutoHyphens/>
              <w:ind w:left="38"/>
              <w:jc w:val="center"/>
              <w:rPr>
                <w:rFonts w:asciiTheme="minorHAnsi" w:eastAsia="Arial Unicode MS" w:hAnsiTheme="minorHAnsi" w:cstheme="minorHAnsi"/>
                <w:b/>
                <w:color w:val="0070C0"/>
                <w:kern w:val="1"/>
                <w:sz w:val="22"/>
                <w:szCs w:val="22"/>
              </w:rPr>
            </w:pPr>
            <w:r w:rsidRPr="007F69C1">
              <w:rPr>
                <w:rFonts w:asciiTheme="minorHAnsi" w:eastAsia="Arial Unicode MS" w:hAnsiTheme="minorHAnsi" w:cstheme="minorHAnsi"/>
                <w:b/>
                <w:color w:val="000000" w:themeColor="text1"/>
                <w:kern w:val="1"/>
                <w:sz w:val="22"/>
                <w:szCs w:val="22"/>
              </w:rPr>
              <w:t>OBDELOVALEC</w:t>
            </w:r>
          </w:p>
        </w:tc>
      </w:tr>
      <w:tr w:rsidR="00637CED" w:rsidRPr="007F69C1" w14:paraId="28D5B486" w14:textId="77777777" w:rsidTr="00651A9B">
        <w:trPr>
          <w:trHeight w:val="1073"/>
        </w:trPr>
        <w:tc>
          <w:tcPr>
            <w:tcW w:w="2208" w:type="dxa"/>
            <w:shd w:val="clear" w:color="auto" w:fill="C6E6A2"/>
            <w:vAlign w:val="center"/>
          </w:tcPr>
          <w:p w14:paraId="11CADCB0" w14:textId="77777777" w:rsidR="00637CED" w:rsidRPr="007F69C1" w:rsidRDefault="00637CED" w:rsidP="007F69C1">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Naziv in sedež</w:t>
            </w:r>
          </w:p>
        </w:tc>
        <w:tc>
          <w:tcPr>
            <w:tcW w:w="7006" w:type="dxa"/>
            <w:shd w:val="clear" w:color="auto" w:fill="C6E6A2"/>
            <w:vAlign w:val="center"/>
          </w:tcPr>
          <w:p w14:paraId="2E81137F" w14:textId="77777777" w:rsidR="00637CED" w:rsidRPr="007F69C1" w:rsidRDefault="00637CED" w:rsidP="007F69C1">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637CED" w:rsidRPr="007F69C1" w14:paraId="0109F122" w14:textId="77777777" w:rsidTr="00651A9B">
        <w:trPr>
          <w:trHeight w:val="394"/>
        </w:trPr>
        <w:tc>
          <w:tcPr>
            <w:tcW w:w="2208" w:type="dxa"/>
            <w:shd w:val="clear" w:color="auto" w:fill="C6E6A2"/>
            <w:vAlign w:val="center"/>
          </w:tcPr>
          <w:p w14:paraId="297B33CD" w14:textId="77777777" w:rsidR="00637CED" w:rsidRPr="007F69C1" w:rsidRDefault="00637CED" w:rsidP="007F69C1">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ID št. za DDV</w:t>
            </w:r>
          </w:p>
        </w:tc>
        <w:tc>
          <w:tcPr>
            <w:tcW w:w="7006" w:type="dxa"/>
            <w:shd w:val="clear" w:color="auto" w:fill="C6E6A2"/>
            <w:vAlign w:val="center"/>
          </w:tcPr>
          <w:p w14:paraId="767EFF02" w14:textId="77777777" w:rsidR="00637CED" w:rsidRPr="007F69C1" w:rsidRDefault="00637CED" w:rsidP="007F69C1">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637CED" w:rsidRPr="007F69C1" w14:paraId="2B0653ED" w14:textId="77777777" w:rsidTr="00651A9B">
        <w:trPr>
          <w:trHeight w:val="428"/>
        </w:trPr>
        <w:tc>
          <w:tcPr>
            <w:tcW w:w="2208" w:type="dxa"/>
            <w:shd w:val="clear" w:color="auto" w:fill="C6E6A2"/>
            <w:vAlign w:val="center"/>
          </w:tcPr>
          <w:p w14:paraId="75744D23" w14:textId="77777777" w:rsidR="00637CED" w:rsidRPr="007F69C1" w:rsidRDefault="00637CED" w:rsidP="007F69C1">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7F69C1">
              <w:rPr>
                <w:rFonts w:asciiTheme="minorHAnsi" w:eastAsia="Arial Unicode MS" w:hAnsiTheme="minorHAnsi" w:cstheme="minorHAnsi"/>
                <w:b/>
                <w:color w:val="000000" w:themeColor="text1"/>
                <w:kern w:val="1"/>
                <w:sz w:val="22"/>
                <w:szCs w:val="22"/>
              </w:rPr>
              <w:t>Matična številka</w:t>
            </w:r>
          </w:p>
        </w:tc>
        <w:tc>
          <w:tcPr>
            <w:tcW w:w="7006" w:type="dxa"/>
            <w:shd w:val="clear" w:color="auto" w:fill="C6E6A2"/>
            <w:vAlign w:val="center"/>
          </w:tcPr>
          <w:p w14:paraId="09C022DE" w14:textId="77777777" w:rsidR="00637CED" w:rsidRPr="007F69C1" w:rsidRDefault="00637CED" w:rsidP="007F69C1">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bl>
    <w:p w14:paraId="704B5C66" w14:textId="77777777" w:rsidR="00637CED" w:rsidRPr="007F69C1" w:rsidRDefault="00637CED" w:rsidP="007F69C1">
      <w:pPr>
        <w:widowControl w:val="0"/>
        <w:suppressAutoHyphens/>
        <w:rPr>
          <w:rFonts w:asciiTheme="minorHAnsi" w:eastAsia="Arial Unicode MS" w:hAnsiTheme="minorHAnsi" w:cstheme="minorHAnsi"/>
          <w:color w:val="000000" w:themeColor="text1"/>
          <w:kern w:val="1"/>
          <w:sz w:val="22"/>
          <w:szCs w:val="22"/>
        </w:rPr>
      </w:pPr>
    </w:p>
    <w:p w14:paraId="1624A18E" w14:textId="77777777" w:rsidR="00637CED" w:rsidRPr="007F69C1" w:rsidRDefault="00637CED" w:rsidP="007F69C1">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skleneta naslednjo</w:t>
      </w:r>
    </w:p>
    <w:p w14:paraId="165678AA" w14:textId="77777777" w:rsidR="00637CED" w:rsidRPr="007F69C1" w:rsidRDefault="00637CED" w:rsidP="007F69C1">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637CED" w:rsidRPr="007F69C1" w14:paraId="0C7FF091" w14:textId="77777777" w:rsidTr="005348DA">
        <w:trPr>
          <w:trHeight w:val="2117"/>
        </w:trPr>
        <w:tc>
          <w:tcPr>
            <w:tcW w:w="9214" w:type="dxa"/>
            <w:shd w:val="clear" w:color="auto" w:fill="C6E6A2"/>
            <w:vAlign w:val="center"/>
          </w:tcPr>
          <w:p w14:paraId="0E5FCE74" w14:textId="2F7816D9" w:rsidR="00637CED" w:rsidRPr="007F69C1" w:rsidRDefault="00637CED" w:rsidP="007F69C1">
            <w:pPr>
              <w:widowControl w:val="0"/>
              <w:suppressLineNumbers/>
              <w:suppressAutoHyphens/>
              <w:jc w:val="center"/>
              <w:rPr>
                <w:rFonts w:asciiTheme="minorHAnsi" w:eastAsia="Arial Unicode MS" w:hAnsiTheme="minorHAnsi" w:cstheme="minorHAnsi"/>
                <w:b/>
                <w:bCs/>
                <w:color w:val="000000" w:themeColor="text1"/>
                <w:kern w:val="1"/>
                <w:sz w:val="32"/>
                <w:szCs w:val="32"/>
              </w:rPr>
            </w:pPr>
            <w:r w:rsidRPr="007F69C1">
              <w:rPr>
                <w:rFonts w:asciiTheme="minorHAnsi" w:eastAsia="Arial Unicode MS" w:hAnsiTheme="minorHAnsi" w:cstheme="minorHAnsi"/>
                <w:b/>
                <w:bCs/>
                <w:color w:val="000000" w:themeColor="text1"/>
                <w:kern w:val="1"/>
                <w:sz w:val="32"/>
                <w:szCs w:val="32"/>
              </w:rPr>
              <w:t>Pogodbo o obdelavi osebnih podatkov</w:t>
            </w:r>
          </w:p>
        </w:tc>
      </w:tr>
    </w:tbl>
    <w:p w14:paraId="6528EAE8" w14:textId="77777777" w:rsidR="00EA0965" w:rsidRPr="007F69C1" w:rsidRDefault="00EA0965" w:rsidP="0064204B">
      <w:pPr>
        <w:widowControl w:val="0"/>
        <w:suppressAutoHyphens/>
        <w:rPr>
          <w:rFonts w:asciiTheme="minorHAnsi" w:eastAsia="Arial Unicode MS" w:hAnsiTheme="minorHAnsi" w:cstheme="minorHAnsi"/>
          <w:kern w:val="1"/>
          <w:sz w:val="22"/>
          <w:szCs w:val="22"/>
        </w:rPr>
      </w:pPr>
    </w:p>
    <w:p w14:paraId="6DC8B001" w14:textId="757D4B9E" w:rsidR="00EA0965" w:rsidRPr="007F69C1" w:rsidRDefault="009D2EE3" w:rsidP="007F69C1">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proofErr w:type="spellStart"/>
      <w:r>
        <w:rPr>
          <w:rFonts w:asciiTheme="minorHAnsi" w:eastAsia="Arial Unicode MS" w:hAnsiTheme="minorHAnsi" w:cstheme="minorHAnsi"/>
          <w:kern w:val="1"/>
          <w:sz w:val="22"/>
          <w:szCs w:val="22"/>
          <w:lang w:val="en-US" w:eastAsia="en-US"/>
        </w:rPr>
        <w:t>č</w:t>
      </w:r>
      <w:r w:rsidR="00EA0965" w:rsidRPr="007F69C1">
        <w:rPr>
          <w:rFonts w:asciiTheme="minorHAnsi" w:eastAsia="Arial Unicode MS" w:hAnsiTheme="minorHAnsi" w:cstheme="minorHAnsi"/>
          <w:kern w:val="1"/>
          <w:sz w:val="22"/>
          <w:szCs w:val="22"/>
          <w:lang w:val="en-US" w:eastAsia="en-US"/>
        </w:rPr>
        <w:t>len</w:t>
      </w:r>
      <w:proofErr w:type="spellEnd"/>
      <w:r w:rsidR="005266A2">
        <w:rPr>
          <w:rFonts w:asciiTheme="minorHAnsi" w:eastAsia="Arial Unicode MS" w:hAnsiTheme="minorHAnsi" w:cstheme="minorHAnsi"/>
          <w:kern w:val="1"/>
          <w:sz w:val="22"/>
          <w:szCs w:val="22"/>
          <w:lang w:val="en-US" w:eastAsia="en-US"/>
        </w:rPr>
        <w:t xml:space="preserve"> </w:t>
      </w:r>
    </w:p>
    <w:p w14:paraId="4714FB84" w14:textId="77777777" w:rsidR="00EA0965" w:rsidRPr="007F69C1" w:rsidRDefault="00EA0965" w:rsidP="007F69C1">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UVODNE DOLOČBE</w:t>
      </w:r>
    </w:p>
    <w:p w14:paraId="0B01D930" w14:textId="77777777" w:rsidR="00EA0965" w:rsidRPr="007F69C1" w:rsidRDefault="00EA0965" w:rsidP="007F69C1">
      <w:pPr>
        <w:widowControl w:val="0"/>
        <w:numPr>
          <w:ilvl w:val="0"/>
          <w:numId w:val="2"/>
        </w:numPr>
        <w:tabs>
          <w:tab w:val="num" w:pos="360"/>
        </w:tabs>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Pogodbeni stranki sklepata to pogodbo na podlagi 28. člena Uredbe (EU) 2016/679 Evropskega parlamenta in Sveta z dne 27. aprila 2016 o varstvu posameznikov pri obdelavi osebnih podatkov in o prostem pretoku takih podatkov ter o razveljavitvi Direktive 95/46/ES (v nadaljevanju GDPR) z namenom ureditve razmerij, pravic in obveznosti upravljavca in obdelovalca v zvezi z obdelavami osebnih podatkov. </w:t>
      </w:r>
    </w:p>
    <w:p w14:paraId="60F5BEEF" w14:textId="77777777" w:rsidR="00EA0965" w:rsidRPr="007F69C1" w:rsidRDefault="00EA0965" w:rsidP="007F69C1">
      <w:pPr>
        <w:widowControl w:val="0"/>
        <w:numPr>
          <w:ilvl w:val="0"/>
          <w:numId w:val="2"/>
        </w:numPr>
        <w:tabs>
          <w:tab w:val="num" w:pos="360"/>
        </w:tabs>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Pogodbeni stranki ugotavljata, da:</w:t>
      </w:r>
    </w:p>
    <w:p w14:paraId="4EAAAF04" w14:textId="77777777" w:rsidR="00EA0965" w:rsidRPr="007F69C1" w:rsidRDefault="00EA0965" w:rsidP="0064204B">
      <w:pPr>
        <w:widowControl w:val="0"/>
        <w:numPr>
          <w:ilvl w:val="0"/>
          <w:numId w:val="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sta pogodbenici sklenili Pogodbo ____________________________________________________</w:t>
      </w:r>
    </w:p>
    <w:p w14:paraId="0508FE47" w14:textId="590E8BC1" w:rsidR="00EA0965" w:rsidRPr="007F69C1" w:rsidRDefault="00EA0965" w:rsidP="00BD5260">
      <w:pPr>
        <w:widowControl w:val="0"/>
        <w:suppressAutoHyphens/>
        <w:spacing w:after="200" w:line="276" w:lineRule="auto"/>
        <w:ind w:left="567"/>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 xml:space="preserve">(v nadaljevanju: krovna pogodba), s katero se je obdelovalec zavezal za upravljavca opravljati storitve </w:t>
      </w:r>
      <w:r w:rsidR="00C25FAD">
        <w:rPr>
          <w:rFonts w:asciiTheme="minorHAnsi" w:eastAsia="Calibri" w:hAnsiTheme="minorHAnsi" w:cstheme="minorHAnsi"/>
          <w:color w:val="000000" w:themeColor="text1"/>
          <w:kern w:val="1"/>
          <w:sz w:val="22"/>
          <w:szCs w:val="22"/>
          <w:lang w:val="en-US" w:eastAsia="ar-SA"/>
        </w:rPr>
        <w:t>navedene v krovni pogodbi</w:t>
      </w:r>
      <w:r w:rsidRPr="007F69C1">
        <w:rPr>
          <w:rFonts w:asciiTheme="minorHAnsi" w:eastAsia="Calibri" w:hAnsiTheme="minorHAnsi" w:cstheme="minorHAnsi"/>
          <w:color w:val="000000" w:themeColor="text1"/>
          <w:kern w:val="1"/>
          <w:sz w:val="22"/>
          <w:szCs w:val="22"/>
          <w:lang w:val="en-US" w:eastAsia="ar-SA"/>
        </w:rPr>
        <w:t>;</w:t>
      </w:r>
    </w:p>
    <w:p w14:paraId="450FAAC1" w14:textId="77777777" w:rsidR="00EA0965" w:rsidRPr="007F69C1" w:rsidRDefault="00EA0965" w:rsidP="0064204B">
      <w:pPr>
        <w:widowControl w:val="0"/>
        <w:numPr>
          <w:ilvl w:val="0"/>
          <w:numId w:val="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za namen izvajanja storitev skladno s krovno pogodbo obdelovalec obdeluje osebne podatke v imenu in za račun upravljavca;</w:t>
      </w:r>
    </w:p>
    <w:p w14:paraId="05169A77" w14:textId="77777777" w:rsidR="00EA0965" w:rsidRPr="007F69C1" w:rsidRDefault="00EA0965" w:rsidP="0064204B">
      <w:pPr>
        <w:widowControl w:val="0"/>
        <w:numPr>
          <w:ilvl w:val="0"/>
          <w:numId w:val="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da sta obe pogodbeni stranki pravni osebi s sedežem v EU in da obdelave osebnih podatkov, ki so predmet te pogodbe, v času sklepanja te pogodbe potekajo izključno na območju EU;</w:t>
      </w:r>
    </w:p>
    <w:p w14:paraId="4F306D5E" w14:textId="77777777" w:rsidR="00EA0965" w:rsidRPr="007F69C1" w:rsidRDefault="00EA0965" w:rsidP="0064204B">
      <w:pPr>
        <w:widowControl w:val="0"/>
        <w:numPr>
          <w:ilvl w:val="0"/>
          <w:numId w:val="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da pogodbeni stranki zavezujejo določbe GDPR in določbe ZVOP-2 (Uradni list RS, št. 163/22);</w:t>
      </w:r>
    </w:p>
    <w:p w14:paraId="0FE09A73" w14:textId="77777777" w:rsidR="00EA0965" w:rsidRPr="007F69C1" w:rsidRDefault="00EA0965" w:rsidP="0064204B">
      <w:pPr>
        <w:widowControl w:val="0"/>
        <w:numPr>
          <w:ilvl w:val="0"/>
          <w:numId w:val="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da ima upravljavec pravno podlago za obdelavo osebnih podatkov, ki so predmet te pogodbe in krovne pogodbe v določbah zakona, ki ureja obvezno zdravstveno zavarovanje;</w:t>
      </w:r>
    </w:p>
    <w:p w14:paraId="3691E573" w14:textId="77777777" w:rsidR="00EA0965" w:rsidRPr="007F69C1" w:rsidRDefault="00EA0965" w:rsidP="0064204B">
      <w:pPr>
        <w:widowControl w:val="0"/>
        <w:numPr>
          <w:ilvl w:val="0"/>
          <w:numId w:val="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 xml:space="preserve">da ta pogodba velja za čas izvajanja storitev po krovni pogodbi in za čas hrambe revizijskih sledi, </w:t>
      </w:r>
      <w:r w:rsidRPr="007F69C1">
        <w:rPr>
          <w:rFonts w:asciiTheme="minorHAnsi" w:eastAsia="Calibri" w:hAnsiTheme="minorHAnsi" w:cstheme="minorHAnsi"/>
          <w:color w:val="000000" w:themeColor="text1"/>
          <w:kern w:val="1"/>
          <w:sz w:val="22"/>
          <w:szCs w:val="22"/>
          <w:lang w:val="en-US" w:eastAsia="ar-SA"/>
        </w:rPr>
        <w:lastRenderedPageBreak/>
        <w:t xml:space="preserve">kot to določa zadnji odstavek 5. člena te pogodbe. </w:t>
      </w:r>
    </w:p>
    <w:p w14:paraId="161C450C" w14:textId="77777777" w:rsidR="00EA0965" w:rsidRPr="007F69C1" w:rsidRDefault="00EA0965" w:rsidP="007F69C1">
      <w:pPr>
        <w:widowControl w:val="0"/>
        <w:suppressAutoHyphens/>
        <w:jc w:val="both"/>
        <w:rPr>
          <w:rFonts w:asciiTheme="minorHAnsi" w:hAnsiTheme="minorHAnsi" w:cstheme="minorHAnsi"/>
          <w:color w:val="000000" w:themeColor="text1"/>
          <w:sz w:val="22"/>
          <w:szCs w:val="22"/>
        </w:rPr>
      </w:pPr>
    </w:p>
    <w:p w14:paraId="55918FC9" w14:textId="77777777" w:rsidR="00EA0965" w:rsidRPr="007F69C1" w:rsidRDefault="00EA0965" w:rsidP="007F69C1">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 xml:space="preserve">člen </w:t>
      </w:r>
    </w:p>
    <w:p w14:paraId="4C45F539" w14:textId="77777777" w:rsidR="00EA0965" w:rsidRPr="007F69C1" w:rsidRDefault="00EA0965" w:rsidP="007F69C1">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PRAVICE IN OBVEZNOSTI UPRAVLJAVCA</w:t>
      </w:r>
    </w:p>
    <w:p w14:paraId="32DD786E" w14:textId="77777777" w:rsidR="00EA0965" w:rsidRPr="007F69C1" w:rsidRDefault="00EA0965" w:rsidP="007F69C1">
      <w:pPr>
        <w:widowControl w:val="0"/>
        <w:numPr>
          <w:ilvl w:val="0"/>
          <w:numId w:val="6"/>
        </w:numPr>
        <w:suppressAutoHyphens/>
        <w:spacing w:after="120"/>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Upravljavec je odgovoren za zagotovitev, da obdelava osebnih podatkov poteka skladno z določbami GDPR, pravnim redom EU ter predpisi, ki urejajo področje varstva osebnih podatkov v Republiki Sloveniji.</w:t>
      </w:r>
    </w:p>
    <w:p w14:paraId="7561DCF0" w14:textId="77777777" w:rsidR="00EA0965" w:rsidRPr="007F69C1" w:rsidRDefault="00EA0965" w:rsidP="007F69C1">
      <w:pPr>
        <w:widowControl w:val="0"/>
        <w:numPr>
          <w:ilvl w:val="0"/>
          <w:numId w:val="6"/>
        </w:numPr>
        <w:suppressAutoHyphens/>
        <w:spacing w:after="120"/>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Upravljavec ima pravico in obveznost določiti namene in sredstva obdelave osebnih podatkov, ki so predmet te pogodbe.</w:t>
      </w:r>
    </w:p>
    <w:p w14:paraId="4665E03E" w14:textId="77777777" w:rsidR="00EA0965" w:rsidRPr="007F69C1" w:rsidRDefault="00EA0965" w:rsidP="007F69C1">
      <w:pPr>
        <w:widowControl w:val="0"/>
        <w:numPr>
          <w:ilvl w:val="0"/>
          <w:numId w:val="6"/>
        </w:numPr>
        <w:suppressAutoHyphens/>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Upravljavec je odgovoren, med drugim, za zagotovitev, da za obdelavo osebnih podatkov, ki jo poverja obdelovalcu, obstaja veljavna pravna podlaga. </w:t>
      </w:r>
    </w:p>
    <w:p w14:paraId="4D588A82" w14:textId="77777777" w:rsidR="00EA0965" w:rsidRPr="007F69C1" w:rsidRDefault="00EA0965" w:rsidP="007F69C1">
      <w:pPr>
        <w:widowControl w:val="0"/>
        <w:suppressAutoHyphens/>
        <w:jc w:val="both"/>
        <w:rPr>
          <w:rFonts w:asciiTheme="minorHAnsi" w:eastAsia="Arial Unicode MS" w:hAnsiTheme="minorHAnsi" w:cstheme="minorHAnsi"/>
          <w:kern w:val="1"/>
          <w:sz w:val="22"/>
          <w:szCs w:val="22"/>
        </w:rPr>
      </w:pPr>
    </w:p>
    <w:p w14:paraId="58C66ADA" w14:textId="77777777" w:rsidR="00EA0965" w:rsidRPr="007F69C1" w:rsidRDefault="00EA0965" w:rsidP="007F69C1">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4EFE0DED" w14:textId="77777777" w:rsidR="00EA0965" w:rsidRPr="007F69C1" w:rsidRDefault="00EA0965" w:rsidP="007F69C1">
      <w:pPr>
        <w:widowControl w:val="0"/>
        <w:suppressAutoHyphens/>
        <w:spacing w:after="120"/>
        <w:ind w:left="284" w:hanging="284"/>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UPOŠTEVANJE NAVODIL UPRAVLJAVCA</w:t>
      </w:r>
    </w:p>
    <w:p w14:paraId="03692A0C" w14:textId="77777777" w:rsidR="00EA0965" w:rsidRPr="007F69C1" w:rsidRDefault="00EA0965" w:rsidP="007F69C1">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se zavezuje, da bo osebne podatke obdeloval izključno za namene in čas trajanja krovne pogodbe in ob strogem upoštevanju zakonskih ter v tej in krovni pogodbi določenih pogojev.</w:t>
      </w:r>
    </w:p>
    <w:p w14:paraId="747EC5E1" w14:textId="77777777" w:rsidR="00EA0965" w:rsidRPr="007F69C1" w:rsidRDefault="00EA0965" w:rsidP="007F69C1">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bo obdeloval osebne podatke samo na podlagi dokumentiranih navodil upravljavca, razen če to od njega zahteva pravo EU ali pravo države članice, ki velja za obdelovalca. Navodila so podrobneje opredeljena v prilogah A in C te pogodbe. Upravljavec lahko poda nadaljnja navodila ves čas trajanja obdelave osebnih podatkov, pri čemer bodo navodila vedno dokumentirana in v pisni obliki, vključno z elektronsko.</w:t>
      </w:r>
    </w:p>
    <w:p w14:paraId="3E7A396E" w14:textId="77777777" w:rsidR="00EA0965" w:rsidRPr="007F69C1" w:rsidRDefault="00EA0965" w:rsidP="007F69C1">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V primeru, da obdelovalec meni, da navodila upravljavca kršijo določbe GDPR, prava EU ali slovenske zakonodaje, ki zavezujejo pogodbeni stranki in se nanašajo na varstvo osebnih podatkov, bo o tem nemudoma obvestil skrbnika pogodbe upravljavca.</w:t>
      </w:r>
    </w:p>
    <w:p w14:paraId="577B167C" w14:textId="45C6140F" w:rsidR="00EA0965" w:rsidRPr="00073489" w:rsidRDefault="00EA0965" w:rsidP="00073489">
      <w:pPr>
        <w:widowControl w:val="0"/>
        <w:numPr>
          <w:ilvl w:val="0"/>
          <w:numId w:val="7"/>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Obdelovalec bo v skladu z določbo drugega odstavka 30. člena GDPR vodil evidenco vseh vrst dejavnosti obdelave, ki jih izvaja v imenu in za račun upravljavca. </w:t>
      </w:r>
    </w:p>
    <w:p w14:paraId="0B7646A8" w14:textId="77777777" w:rsidR="0064204B" w:rsidRPr="007F69C1" w:rsidRDefault="0064204B" w:rsidP="00073489">
      <w:pPr>
        <w:widowControl w:val="0"/>
        <w:suppressAutoHyphens/>
        <w:spacing w:line="276" w:lineRule="auto"/>
        <w:ind w:left="284"/>
        <w:contextualSpacing/>
        <w:rPr>
          <w:rFonts w:asciiTheme="minorHAnsi" w:eastAsia="Arial Unicode MS" w:hAnsiTheme="minorHAnsi" w:cstheme="minorHAnsi"/>
          <w:kern w:val="1"/>
          <w:sz w:val="22"/>
          <w:szCs w:val="22"/>
          <w:lang w:val="en-US" w:eastAsia="en-US"/>
        </w:rPr>
      </w:pPr>
    </w:p>
    <w:p w14:paraId="281A6CD0" w14:textId="77777777" w:rsidR="00EA0965" w:rsidRPr="007F69C1" w:rsidRDefault="00EA0965" w:rsidP="007F69C1">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18CD3245" w14:textId="77777777" w:rsidR="00EA0965" w:rsidRPr="007F69C1" w:rsidRDefault="00EA0965" w:rsidP="007F69C1">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ZAUPNOST</w:t>
      </w:r>
    </w:p>
    <w:p w14:paraId="130E3837" w14:textId="77777777" w:rsidR="00EA0965" w:rsidRPr="007F69C1" w:rsidRDefault="00EA0965" w:rsidP="007F69C1">
      <w:pPr>
        <w:widowControl w:val="0"/>
        <w:numPr>
          <w:ilvl w:val="0"/>
          <w:numId w:val="8"/>
        </w:numPr>
        <w:tabs>
          <w:tab w:val="clear" w:pos="360"/>
          <w:tab w:val="num" w:pos="142"/>
        </w:tabs>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238F63D5" w14:textId="77777777" w:rsidR="00EA0965" w:rsidRPr="007F69C1" w:rsidRDefault="00EA0965" w:rsidP="00073489">
      <w:pPr>
        <w:widowControl w:val="0"/>
        <w:numPr>
          <w:ilvl w:val="0"/>
          <w:numId w:val="8"/>
        </w:numPr>
        <w:tabs>
          <w:tab w:val="clear" w:pos="360"/>
          <w:tab w:val="num" w:pos="142"/>
        </w:tabs>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Na zahtevo upravljavca bo obdelovalec izkazal, da so zadevne osebe pod nadzorom obdelovalca zavezane k zgoraj navedenim zahtevam glede zaupnosti in imajo dostop do podatkov samo ob obstoju potrebe po dostopu do osebnih podatkov.</w:t>
      </w:r>
    </w:p>
    <w:p w14:paraId="4EF5B1A7" w14:textId="77777777" w:rsidR="00EA0965" w:rsidRPr="007F69C1" w:rsidRDefault="00EA0965" w:rsidP="007F69C1">
      <w:pPr>
        <w:widowControl w:val="0"/>
        <w:suppressAutoHyphens/>
        <w:jc w:val="both"/>
        <w:rPr>
          <w:rFonts w:asciiTheme="minorHAnsi" w:eastAsia="Calibri" w:hAnsiTheme="minorHAnsi" w:cstheme="minorHAnsi"/>
          <w:sz w:val="22"/>
          <w:szCs w:val="22"/>
          <w:lang w:eastAsia="en-US"/>
        </w:rPr>
      </w:pPr>
    </w:p>
    <w:p w14:paraId="42AD3440" w14:textId="77777777" w:rsidR="00EA0965" w:rsidRPr="007F69C1" w:rsidRDefault="00EA0965" w:rsidP="007F69C1">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09BA5A43" w14:textId="77777777" w:rsidR="00EA0965" w:rsidRPr="007F69C1" w:rsidRDefault="00EA0965" w:rsidP="007F69C1">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VARNOST OBDELAVE</w:t>
      </w:r>
    </w:p>
    <w:p w14:paraId="4D257C1A" w14:textId="77777777" w:rsidR="00EA0965" w:rsidRPr="007F69C1" w:rsidRDefault="00EA0965" w:rsidP="007F69C1">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3216E164" w14:textId="77777777" w:rsidR="00EA0965" w:rsidRPr="007F69C1" w:rsidRDefault="00EA0965" w:rsidP="0064204B">
      <w:pPr>
        <w:widowControl w:val="0"/>
        <w:numPr>
          <w:ilvl w:val="0"/>
          <w:numId w:val="9"/>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Upravljavec bo ocenil tveganja za pravice in svoboščine posameznikov, ki jih povzroča obdelava osebnih podatkov, in uveljavil ukrepe za ublažitev teh tveganj. Ti ukrepi, kot je ustrezno, vključujejo naslednje ukrepe:</w:t>
      </w:r>
    </w:p>
    <w:p w14:paraId="32D17B0B" w14:textId="77777777" w:rsidR="00EA0965" w:rsidRPr="007F69C1" w:rsidRDefault="00EA0965" w:rsidP="007F69C1">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lastRenderedPageBreak/>
        <w:t>psevdonimizacijo in šifriranje osebnih podatkov;</w:t>
      </w:r>
    </w:p>
    <w:p w14:paraId="296A13F0" w14:textId="77777777" w:rsidR="00EA0965" w:rsidRPr="007F69C1" w:rsidRDefault="00EA0965" w:rsidP="007F69C1">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zmožnost zagotoviti stalno zaupnost, celovitost, razpoložljivost in odpornost sistemov in storitev za obdelavo;</w:t>
      </w:r>
    </w:p>
    <w:p w14:paraId="658BA7D7" w14:textId="77777777" w:rsidR="00EA0965" w:rsidRPr="007F69C1" w:rsidRDefault="00EA0965" w:rsidP="007F69C1">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zmožnost pravočasno povrniti razpoložljivost in dostop do osebnih podatkov v primeru fizičnega ali tehničnega incidenta;</w:t>
      </w:r>
    </w:p>
    <w:p w14:paraId="39B2D226" w14:textId="77777777" w:rsidR="00EA0965" w:rsidRPr="007F69C1" w:rsidRDefault="00EA0965" w:rsidP="007F69C1">
      <w:pPr>
        <w:widowControl w:val="0"/>
        <w:numPr>
          <w:ilvl w:val="1"/>
          <w:numId w:val="20"/>
        </w:numPr>
        <w:suppressAutoHyphens/>
        <w:spacing w:after="120"/>
        <w:ind w:left="567" w:hanging="283"/>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postopek rednega testiranja, ocenjevanja in vrednotenja učinkovitosti tehničnih in organizacijskih ukrepov za zagotavljanje varnosti obdelave.</w:t>
      </w:r>
    </w:p>
    <w:p w14:paraId="1C34DCFD" w14:textId="77777777" w:rsidR="00EA0965" w:rsidRPr="007F69C1" w:rsidRDefault="00EA0965" w:rsidP="007F69C1">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Skladno z določbami 32. člena GDPR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330E9FF1" w14:textId="77777777" w:rsidR="00EA0965" w:rsidRPr="007F69C1" w:rsidRDefault="00EA0965" w:rsidP="007F69C1">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bo pomagal upravljavcu pri zagotavljanju skladnosti z dolžnostmi upravljavca po 32. členu GDPR, med drugim z zagotavljanjem informacij, ki zadevajo tehnične in organizacijske ukrepe, ki jih že zagotavlja obdelovalec glede na določbe 32. člena GDPR, skupaj z vsemi ostalimi informacijami, ki so potrebne, da lahko upravljavec zagotovi skladnost z določbami 32. člena GDPR.</w:t>
      </w:r>
    </w:p>
    <w:p w14:paraId="531AA5B5" w14:textId="77777777" w:rsidR="00EA0965" w:rsidRPr="007F69C1" w:rsidRDefault="00EA0965" w:rsidP="007F69C1">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je dolžan pred načrtovano spremembo poslovanja, ki bi lahko vplivala na zakonsko skladno varovanje in obdelavo osebnih podatkov, o tem predhodno obvestiti skrbnika pogodbe 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405403B2" w14:textId="77777777" w:rsidR="00EA0965" w:rsidRPr="007F69C1" w:rsidRDefault="00EA0965" w:rsidP="007F69C1">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Kolikor bi naknadno – glede na oceno upravljavca – ublažitev identificiranih tveganj zahtevala dodatne ukrepe, ki jih mora zagotoviti obdelovalec, glede na ukrepe, ki jih obdelovalec že zagotavlja skladno z zahtevami iz 32. člena GDPR, bo obdelovalec zagotovil tudi dodatne ukrepe za zmanjšanje tveganj.</w:t>
      </w:r>
    </w:p>
    <w:p w14:paraId="721E8F90" w14:textId="77777777" w:rsidR="00EA0965" w:rsidRPr="007F69C1" w:rsidRDefault="00EA0965" w:rsidP="007F69C1">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Upravljavec si prav tako pridružuje pravico, da od obdelovalca kasneje med izvajanjem pogodbe zahteva, da pristopi k pripravi ocene učinka ne glede na spremembe pri obdelavi.</w:t>
      </w:r>
    </w:p>
    <w:p w14:paraId="19768798" w14:textId="77777777" w:rsidR="00EA0965" w:rsidRPr="007F69C1" w:rsidRDefault="00EA0965" w:rsidP="007F69C1">
      <w:pPr>
        <w:widowControl w:val="0"/>
        <w:numPr>
          <w:ilvl w:val="0"/>
          <w:numId w:val="9"/>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je dolžan brez dodatnih stroškov za upravljavca hraniti revizijske sledi o celotni obdelavi osebnih podatkov za zakonsko določeno obdobje v skladu s 5. odstavkom 22. člena ZVOP-2 in omogočiti prevzem celotnih revizijskih sledi o obdelavi podatkov v formatu, ki ga določi upravljavec. V primeru utemeljenih razlogov, če je tako urejeno s področno zakonodajo, lahko upravljavec zahteva podaljšanje obdobja hrambe, vendar ne za dalj časa, kot to omogoča zakonodaja.</w:t>
      </w:r>
    </w:p>
    <w:p w14:paraId="5F07497E" w14:textId="77777777" w:rsidR="00651A9B" w:rsidRPr="007F69C1" w:rsidRDefault="00651A9B" w:rsidP="007F69C1">
      <w:pPr>
        <w:widowControl w:val="0"/>
        <w:suppressAutoHyphens/>
        <w:ind w:left="284"/>
        <w:jc w:val="both"/>
        <w:rPr>
          <w:rFonts w:asciiTheme="minorHAnsi" w:hAnsiTheme="minorHAnsi" w:cstheme="minorHAnsi"/>
          <w:color w:val="000000" w:themeColor="text1"/>
          <w:kern w:val="1"/>
          <w:sz w:val="22"/>
          <w:szCs w:val="22"/>
          <w:lang w:eastAsia="ar-SA"/>
        </w:rPr>
      </w:pPr>
    </w:p>
    <w:p w14:paraId="733C847E" w14:textId="77777777" w:rsidR="00EA0965" w:rsidRPr="007F69C1" w:rsidRDefault="00EA0965" w:rsidP="007F69C1">
      <w:pPr>
        <w:widowControl w:val="0"/>
        <w:numPr>
          <w:ilvl w:val="0"/>
          <w:numId w:val="1"/>
        </w:numPr>
        <w:tabs>
          <w:tab w:val="left" w:pos="0"/>
        </w:tabs>
        <w:suppressAutoHyphens/>
        <w:ind w:left="284" w:hanging="284"/>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73B3D167" w14:textId="77777777" w:rsidR="00EA0965" w:rsidRPr="007F69C1" w:rsidRDefault="00EA0965" w:rsidP="007F69C1">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UPORABA STORITEV POD-OBDELOVALCEV</w:t>
      </w:r>
    </w:p>
    <w:p w14:paraId="54755188" w14:textId="77777777" w:rsidR="00EA0965" w:rsidRPr="007F69C1" w:rsidRDefault="00EA0965" w:rsidP="007F69C1">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Obdelovalec bo pri uporabi storitev drugih obdelovalcev (pod-obdelovalcev) spoštoval zahteve, ki jih določata 2. in 4. odstavek 28. člena GDPR. </w:t>
      </w:r>
    </w:p>
    <w:p w14:paraId="33C5A4A6" w14:textId="77777777" w:rsidR="00EA0965" w:rsidRPr="007F69C1" w:rsidRDefault="00EA0965" w:rsidP="007F69C1">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sme uporabljati storitve drugih obdelovalcev (pod-obdelovalcev) za izpolnjevanje obveznosti po tej in krovni pogodbi, ki so predhodno potrjeni in navedeni na seznamu v prilogi B. Obdelovalec bo o nameravanih spremembah glede uporabe storitev dodatnih ali drugih pod-obdelovalcev pisno obvestil skrbnika pogodbe upravljavca najkasneje v roku pet (5) dni pred začetkom uporabe storitev zadevnega pod-obdelovalca. Upravljavec lahko v roku (10) dni po prejemu obvestila nasprotuje najemu pod-obdelovalca.</w:t>
      </w:r>
    </w:p>
    <w:p w14:paraId="404A50C4" w14:textId="77777777" w:rsidR="00EA0965" w:rsidRPr="007F69C1" w:rsidRDefault="00EA0965" w:rsidP="007F69C1">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Kadar obdelovalec zaposli drugega obdelovalca za izvajanje specifičnih dejavnosti obdelave v imenu upravljavca, veljajo za tega drugega obdelovalca enake obveznosti varstva podatkov kot so določena v tej pogodbi in se uveljavijo na podlagi pogodbe ali drugega pravnega akta v skladu s pravom EU ali pravom države članice, zlasti za zagotovitev zadostnih jamstev za izvajanje ustreznih tehničnih in organizacijskih ukrepov na tak način, da bo obdelava izpolnjevala zahteve iz te pogodbe in GDPR. </w:t>
      </w:r>
    </w:p>
    <w:p w14:paraId="7E094E95" w14:textId="77777777" w:rsidR="00EA0965" w:rsidRPr="007F69C1" w:rsidRDefault="00EA0965" w:rsidP="007F69C1">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lastRenderedPageBreak/>
        <w:t xml:space="preserve">Obdelovalec mora zagotoviti, da pod-obdelovalec izpolnjuje vsaj obveznosti, ki veljajo za   obdelovalca po tej pogodbi in GDPR. </w:t>
      </w:r>
    </w:p>
    <w:p w14:paraId="4618B319" w14:textId="77777777" w:rsidR="00EA0965" w:rsidRPr="007F69C1" w:rsidRDefault="00EA0965" w:rsidP="007F69C1">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Kopija dogovora o pod-obdelavi in naknadne dopolnitve bodo – na zahtevo upravljavca – predložene upravljavcu, s čimer se upravljavcu da možnost, da zagotovi, da enake zahteve glede varstva osebnih podatkov, kot jih določa ta pogodba, velja tudi za pod-obdelovalca. Pogodbenih določil o poslovnih vidikih pod-obdelave, ki nimajo vpliva na pravno vsebino varstva osebnih podatkov v dogovoru o pod-obdelavi, ni potrebno predložiti upravljavcu. </w:t>
      </w:r>
    </w:p>
    <w:p w14:paraId="3C9BA16C" w14:textId="77777777" w:rsidR="00EA0965" w:rsidRPr="007F69C1" w:rsidRDefault="00EA0965" w:rsidP="007F69C1">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Obdelovalec bo sprejel klavzulo v korist tretjega s pod-obdelovalcem,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 </w:t>
      </w:r>
    </w:p>
    <w:p w14:paraId="398C6FD2" w14:textId="77777777" w:rsidR="00EA0965" w:rsidRPr="007F69C1" w:rsidRDefault="00EA0965" w:rsidP="007F69C1">
      <w:pPr>
        <w:widowControl w:val="0"/>
        <w:numPr>
          <w:ilvl w:val="0"/>
          <w:numId w:val="10"/>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Če pod-obdelovalec ne bo izpolnil svojih obveznosti glede varstva osebnih podatkov, ostane obdelovalec polno odgovoren do upravljavca glede izpolnitve obveznosti pod-obdelovalca. Navedeno ne vpliva na uveljavljanje pravic posameznikov po GDPR – zlasti glede pravic iz 79. in 82. člena GDPR – do upravljavca in obdelovalca, vključno s pod-obdelovalcem. </w:t>
      </w:r>
    </w:p>
    <w:p w14:paraId="5BAA9EFC" w14:textId="77777777" w:rsidR="00EA0965" w:rsidRPr="007F69C1" w:rsidRDefault="00EA0965" w:rsidP="007F69C1">
      <w:pPr>
        <w:widowControl w:val="0"/>
        <w:tabs>
          <w:tab w:val="left" w:pos="426"/>
        </w:tabs>
        <w:suppressAutoHyphens/>
        <w:overflowPunct w:val="0"/>
        <w:autoSpaceDE w:val="0"/>
        <w:ind w:left="360"/>
        <w:jc w:val="both"/>
        <w:textAlignment w:val="baseline"/>
        <w:rPr>
          <w:rFonts w:asciiTheme="minorHAnsi" w:eastAsia="Arial Unicode MS" w:hAnsiTheme="minorHAnsi" w:cstheme="minorHAnsi"/>
          <w:kern w:val="1"/>
          <w:sz w:val="22"/>
          <w:szCs w:val="22"/>
          <w:lang w:eastAsia="en-US"/>
        </w:rPr>
      </w:pPr>
    </w:p>
    <w:p w14:paraId="3BA1FF44" w14:textId="77777777" w:rsidR="00EA0965" w:rsidRPr="007F69C1" w:rsidRDefault="00EA0965" w:rsidP="007F69C1">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50CAA5C0" w14:textId="77777777" w:rsidR="00EA0965" w:rsidRPr="007F69C1" w:rsidRDefault="00EA0965" w:rsidP="007F69C1">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 xml:space="preserve">PRENOS OSEBNIH PODATKOV V TRETJE DRŽAVE IN MEDNARODNE ORGANIZACIJE </w:t>
      </w:r>
    </w:p>
    <w:p w14:paraId="09458C9F" w14:textId="77777777" w:rsidR="00EA0965" w:rsidRPr="007F69C1" w:rsidRDefault="00EA0965" w:rsidP="007F69C1">
      <w:pPr>
        <w:widowControl w:val="0"/>
        <w:numPr>
          <w:ilvl w:val="0"/>
          <w:numId w:val="11"/>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V primeru, da namerava obdelovalec prenašati osebne podatke v tretje države (t.j. države izven Evropskega gospodarskega prostora) ali mednarodne organizacije, mora pred tem pridobiti pisno dovoljenje upravljavca in hkrati zagotoviti, da bo prenos potekal izključno na podlagi dokumentiranih navodil upravljavca in bo vedno upošteval določbe Poglavja V. GDPR. </w:t>
      </w:r>
    </w:p>
    <w:p w14:paraId="4C306962" w14:textId="77777777" w:rsidR="00EA0965" w:rsidRPr="007F69C1" w:rsidRDefault="00EA0965" w:rsidP="007F69C1">
      <w:pPr>
        <w:widowControl w:val="0"/>
        <w:numPr>
          <w:ilvl w:val="0"/>
          <w:numId w:val="11"/>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V primeru prenosov osebnih podatkov v tretje države ali mednarodne organizacije, kjer obdelovalec za to ni dobil navodil upravljavca, zahteva pa jih pravo EU ali držav članic, ki velja za obdelovalca, bo obdelovalec seznanil upravljavca z zadevno zakonsko zahtevo pred pričetkom obdelave osebnih podatkov, razen če tista zakonodaja prepoveduje takšno informiranje na podlagi pomembnih razlogov v javnem interesu.</w:t>
      </w:r>
    </w:p>
    <w:p w14:paraId="7847A239" w14:textId="77777777" w:rsidR="00EA0965" w:rsidRPr="007F69C1" w:rsidRDefault="00EA0965" w:rsidP="007F69C1">
      <w:pPr>
        <w:widowControl w:val="0"/>
        <w:numPr>
          <w:ilvl w:val="0"/>
          <w:numId w:val="11"/>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brez dokumentiranih navodil upravljavca, npr. odobritve upravljavca ali specifične zahteve po pravu EU ali države članice, ki velja za obdelovalca, v okviru te pogodbe ne sme:</w:t>
      </w:r>
    </w:p>
    <w:p w14:paraId="6F276BCD" w14:textId="77777777" w:rsidR="00EA0965" w:rsidRPr="007F69C1" w:rsidRDefault="00EA0965" w:rsidP="007F69C1">
      <w:pPr>
        <w:widowControl w:val="0"/>
        <w:numPr>
          <w:ilvl w:val="1"/>
          <w:numId w:val="21"/>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prenašati osebnih podatkov upravljavcu ali obdelovalcu v tretji državi ali mednarodni organizaciji;</w:t>
      </w:r>
    </w:p>
    <w:p w14:paraId="565F847E" w14:textId="77777777" w:rsidR="00EA0965" w:rsidRPr="007F69C1" w:rsidRDefault="00EA0965" w:rsidP="007F69C1">
      <w:pPr>
        <w:widowControl w:val="0"/>
        <w:numPr>
          <w:ilvl w:val="1"/>
          <w:numId w:val="21"/>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prenašati osebnih podatkov pod-obdelovalcu v tretji državi ali mednarodni organizaciji;</w:t>
      </w:r>
    </w:p>
    <w:p w14:paraId="296ABAB4" w14:textId="77777777" w:rsidR="00EA0965" w:rsidRPr="007F69C1" w:rsidRDefault="00EA0965" w:rsidP="007F69C1">
      <w:pPr>
        <w:widowControl w:val="0"/>
        <w:numPr>
          <w:ilvl w:val="1"/>
          <w:numId w:val="21"/>
        </w:numPr>
        <w:suppressAutoHyphens/>
        <w:spacing w:after="200"/>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omogočiti obdelavo osebnih podatkov obdelovalcu v tretji državi ali mednarodni organizaciji.</w:t>
      </w:r>
    </w:p>
    <w:p w14:paraId="7E895890" w14:textId="77777777" w:rsidR="00EA0965" w:rsidRPr="007F69C1" w:rsidRDefault="00EA0965" w:rsidP="007F69C1">
      <w:pPr>
        <w:widowControl w:val="0"/>
        <w:numPr>
          <w:ilvl w:val="0"/>
          <w:numId w:val="11"/>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Ta pogodba ne predstavlja standardnih pogodbenih določil v smislu določb c in d točke drugega odstavka 46. člena GDPR in se stranki določbe te pogodbe ne moreta zanašati kot na orodje za prenos podatkov po Poglavju V. GDPR.</w:t>
      </w:r>
      <w:bookmarkStart w:id="0" w:name="_Toc42250987"/>
    </w:p>
    <w:bookmarkEnd w:id="0"/>
    <w:p w14:paraId="76178FF5" w14:textId="77777777" w:rsidR="00EA0965" w:rsidRPr="007F69C1" w:rsidRDefault="00EA0965" w:rsidP="007F69C1">
      <w:pPr>
        <w:autoSpaceDE w:val="0"/>
        <w:autoSpaceDN w:val="0"/>
        <w:adjustRightInd w:val="0"/>
        <w:ind w:left="284"/>
        <w:jc w:val="both"/>
        <w:rPr>
          <w:rFonts w:asciiTheme="minorHAnsi" w:eastAsiaTheme="minorHAnsi" w:hAnsiTheme="minorHAnsi" w:cstheme="minorHAnsi"/>
          <w:color w:val="000000"/>
          <w:sz w:val="22"/>
          <w:szCs w:val="22"/>
          <w:lang w:eastAsia="en-US"/>
        </w:rPr>
      </w:pPr>
    </w:p>
    <w:p w14:paraId="00FAAFC1" w14:textId="77777777" w:rsidR="00EA0965" w:rsidRPr="007F69C1" w:rsidRDefault="00EA0965" w:rsidP="007F69C1">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2C353B6F" w14:textId="77777777" w:rsidR="00EA0965" w:rsidRPr="007F69C1" w:rsidRDefault="00EA0965" w:rsidP="007F69C1">
      <w:pPr>
        <w:widowControl w:val="0"/>
        <w:suppressAutoHyphens/>
        <w:spacing w:after="120" w:line="276" w:lineRule="auto"/>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POMOČ UPRAVLJAVCU</w:t>
      </w:r>
    </w:p>
    <w:p w14:paraId="1135CD45" w14:textId="77777777" w:rsidR="00EA0965" w:rsidRPr="007F69C1" w:rsidRDefault="00EA0965" w:rsidP="007F69C1">
      <w:pPr>
        <w:widowControl w:val="0"/>
        <w:numPr>
          <w:ilvl w:val="0"/>
          <w:numId w:val="16"/>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 poglavja III. GDPR.</w:t>
      </w:r>
      <w:r w:rsidRPr="007F69C1">
        <w:rPr>
          <w:rFonts w:asciiTheme="minorHAnsi" w:eastAsia="Calibri" w:hAnsiTheme="minorHAnsi" w:cstheme="minorHAnsi"/>
          <w:sz w:val="22"/>
          <w:szCs w:val="22"/>
          <w:lang w:eastAsia="en-US"/>
        </w:rPr>
        <w:t xml:space="preserve">   </w:t>
      </w:r>
    </w:p>
    <w:p w14:paraId="58109B08" w14:textId="77777777" w:rsidR="00EA0965" w:rsidRPr="007F69C1" w:rsidRDefault="00EA0965" w:rsidP="007F69C1">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Navedeno pomeni, da bo obdelovalec, kolikor je to mogoče, pomagal upravljavcu pri izpolnjevanju njegove obveznosti, ki se nanašajo na:</w:t>
      </w:r>
    </w:p>
    <w:p w14:paraId="101864A1" w14:textId="77777777" w:rsidR="00EA0965" w:rsidRPr="007F69C1" w:rsidRDefault="00EA0965" w:rsidP="007F69C1">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do informiranja o obdelavi osebnih podatkov, kadar se osebni podatki pridobijo od posameznika, na katerega se nanašajo osebni podatki;</w:t>
      </w:r>
    </w:p>
    <w:p w14:paraId="12D920B3" w14:textId="77777777" w:rsidR="00EA0965" w:rsidRPr="007F69C1" w:rsidRDefault="00EA0965" w:rsidP="007F69C1">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do informiranja o obdelavi osebnih podatkov, kadar osebni podatki niso bili pridobljeni od posameznika, na katerega se nanašajo osebni podatki;</w:t>
      </w:r>
    </w:p>
    <w:p w14:paraId="2EC82CF3" w14:textId="77777777" w:rsidR="00EA0965" w:rsidRPr="007F69C1" w:rsidRDefault="00EA0965" w:rsidP="007F69C1">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dostopa posameznika, na katerega se nanašajo osebni podatki;</w:t>
      </w:r>
    </w:p>
    <w:p w14:paraId="5071296A" w14:textId="77777777" w:rsidR="00EA0965" w:rsidRPr="007F69C1" w:rsidRDefault="00EA0965" w:rsidP="007F69C1">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lastRenderedPageBreak/>
        <w:t>pravico do popravka;</w:t>
      </w:r>
    </w:p>
    <w:p w14:paraId="204E97C2" w14:textId="77777777" w:rsidR="00EA0965" w:rsidRPr="007F69C1" w:rsidRDefault="00EA0965" w:rsidP="007F69C1">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do izbrisa (»pravico do pozabe«);</w:t>
      </w:r>
    </w:p>
    <w:p w14:paraId="0220B590" w14:textId="77777777" w:rsidR="00EA0965" w:rsidRPr="007F69C1" w:rsidRDefault="00EA0965" w:rsidP="007F69C1">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do omejitve obdelave;</w:t>
      </w:r>
    </w:p>
    <w:p w14:paraId="3BE1FEC0" w14:textId="77777777" w:rsidR="00EA0965" w:rsidRPr="007F69C1" w:rsidRDefault="00EA0965" w:rsidP="007F69C1">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obveznost obveščanja v zvezi s popravkom oziroma izbrisom osebnih podatkov ali omejitvijo obdelave;</w:t>
      </w:r>
    </w:p>
    <w:p w14:paraId="67F6D062" w14:textId="77777777" w:rsidR="00EA0965" w:rsidRPr="007F69C1" w:rsidRDefault="00EA0965" w:rsidP="007F69C1">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 xml:space="preserve">pravico do prenosljivosti podatkov; </w:t>
      </w:r>
    </w:p>
    <w:p w14:paraId="02A53F22" w14:textId="77777777" w:rsidR="00EA0965" w:rsidRPr="007F69C1" w:rsidRDefault="00EA0965" w:rsidP="007F69C1">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do ugovora;</w:t>
      </w:r>
    </w:p>
    <w:p w14:paraId="1873B4AD" w14:textId="77777777" w:rsidR="00EA0965" w:rsidRPr="007F69C1" w:rsidRDefault="00EA0965" w:rsidP="007F69C1">
      <w:pPr>
        <w:widowControl w:val="0"/>
        <w:numPr>
          <w:ilvl w:val="1"/>
          <w:numId w:val="22"/>
        </w:numPr>
        <w:suppressAutoHyphens/>
        <w:spacing w:after="120"/>
        <w:ind w:left="568" w:hanging="284"/>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pravico, da za posameznika, na katerega se nanašajo osebni podatki, ne velja odločitev, ki temelji zgolj na avtomatizirani obdelavi, vključno z oblikovanjem profilov.</w:t>
      </w:r>
    </w:p>
    <w:p w14:paraId="29E7029B" w14:textId="77777777" w:rsidR="00EA0965" w:rsidRPr="007F69C1" w:rsidRDefault="00EA0965" w:rsidP="007F69C1">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Poleg dolžnosti obdelovalca, da pomaga upravljavcu pri izpolnjevanju obveznosti upravljavca skladno s četrtim odstavkom 5. člena te pogodbe, bo obdelovalec, upoštevaje naravo obdelave podatkov in informacije, ki so na voljo obdelovalcu, upravljavcu pomagal pri izpolnjevanju obveznosti glede:</w:t>
      </w:r>
    </w:p>
    <w:p w14:paraId="1E5BAFCE" w14:textId="77777777" w:rsidR="00EA0965" w:rsidRPr="007F69C1" w:rsidRDefault="00EA0965" w:rsidP="007F69C1">
      <w:pPr>
        <w:widowControl w:val="0"/>
        <w:numPr>
          <w:ilvl w:val="0"/>
          <w:numId w:val="2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 xml:space="preserve">obveznosti upravljavca, da brez nepotrebnega odlašanja in, kolikor je to mogoče, najpozneje v 72 urah po seznanitvi s kršitvijo varnosti podatkov, o kršitvi varnosti podatkov seznani pristojni nadzorni organ </w:t>
      </w:r>
      <w:bookmarkStart w:id="1" w:name="_Hlk19617249"/>
      <w:r w:rsidRPr="007F69C1">
        <w:rPr>
          <w:rFonts w:asciiTheme="minorHAnsi" w:eastAsia="Calibri" w:hAnsiTheme="minorHAnsi" w:cstheme="minorHAnsi"/>
          <w:color w:val="000000" w:themeColor="text1"/>
          <w:kern w:val="1"/>
          <w:sz w:val="22"/>
          <w:szCs w:val="22"/>
          <w:lang w:val="en-US" w:eastAsia="ar-SA"/>
        </w:rPr>
        <w:t>– Informacijskega pooblaščenca</w:t>
      </w:r>
      <w:bookmarkEnd w:id="1"/>
      <w:r w:rsidRPr="007F69C1">
        <w:rPr>
          <w:rFonts w:asciiTheme="minorHAnsi" w:eastAsia="Calibri" w:hAnsiTheme="minorHAnsi" w:cstheme="minorHAnsi"/>
          <w:color w:val="000000" w:themeColor="text1"/>
          <w:kern w:val="1"/>
          <w:sz w:val="22"/>
          <w:szCs w:val="22"/>
          <w:lang w:val="en-US" w:eastAsia="ar-SA"/>
        </w:rPr>
        <w:t>, razen če ni verjetno, da bi kršitev varstva osebnih podatkov povzročila tveganje za pravice in svoboščine posameznikov;</w:t>
      </w:r>
    </w:p>
    <w:p w14:paraId="3E742DDB" w14:textId="77777777" w:rsidR="00EA0965" w:rsidRPr="007F69C1" w:rsidRDefault="00EA0965" w:rsidP="007F69C1">
      <w:pPr>
        <w:widowControl w:val="0"/>
        <w:numPr>
          <w:ilvl w:val="0"/>
          <w:numId w:val="2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0A0FF0FF" w14:textId="77777777" w:rsidR="00EA0965" w:rsidRPr="007F69C1" w:rsidRDefault="00EA0965" w:rsidP="007F69C1">
      <w:pPr>
        <w:widowControl w:val="0"/>
        <w:numPr>
          <w:ilvl w:val="0"/>
          <w:numId w:val="2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209D1039" w14:textId="77777777" w:rsidR="00EA0965" w:rsidRPr="007F69C1" w:rsidRDefault="00EA0965" w:rsidP="007F69C1">
      <w:pPr>
        <w:widowControl w:val="0"/>
        <w:numPr>
          <w:ilvl w:val="0"/>
          <w:numId w:val="23"/>
        </w:numPr>
        <w:suppressAutoHyphens/>
        <w:spacing w:after="120"/>
        <w:ind w:left="568" w:hanging="284"/>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obveznosti upravljavca, da se pred obdelavo posvetuje z nadzornim organom – Informacijskim pooblaščencem, kadar je iz ocene učinka v zvezi z varstvom podatkov razvidno, da bi obdelava povzročila veliko tveganje, če upravljavec ne bi sprejel ukrepov za ublažitev tveganja.</w:t>
      </w:r>
    </w:p>
    <w:p w14:paraId="44842D47" w14:textId="77777777" w:rsidR="00EA0965" w:rsidRPr="007F69C1" w:rsidRDefault="00EA0965" w:rsidP="00073489">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Postopke, ki se nanašajo na pomoč upravljavcu, podrobneje določa točka C.3 priloge C te pogodbe.    </w:t>
      </w:r>
    </w:p>
    <w:p w14:paraId="1DC9DD14" w14:textId="77777777" w:rsidR="00EA0965" w:rsidRPr="007F69C1" w:rsidRDefault="00EA0965" w:rsidP="00073489">
      <w:pPr>
        <w:widowControl w:val="0"/>
        <w:suppressAutoHyphens/>
        <w:spacing w:line="276" w:lineRule="auto"/>
        <w:ind w:left="1080"/>
        <w:contextualSpacing/>
        <w:jc w:val="both"/>
        <w:rPr>
          <w:rFonts w:asciiTheme="minorHAnsi" w:eastAsia="Calibri" w:hAnsiTheme="minorHAnsi" w:cstheme="minorHAnsi"/>
          <w:color w:val="000000" w:themeColor="text1"/>
          <w:kern w:val="1"/>
          <w:sz w:val="22"/>
          <w:szCs w:val="22"/>
          <w:lang w:val="en-US" w:eastAsia="ar-SA"/>
        </w:rPr>
      </w:pPr>
    </w:p>
    <w:p w14:paraId="64330B66" w14:textId="77777777" w:rsidR="00EA0965" w:rsidRPr="007F69C1" w:rsidRDefault="00EA0965" w:rsidP="007F69C1">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15493EAB" w14:textId="77777777" w:rsidR="00EA0965" w:rsidRPr="007F69C1" w:rsidRDefault="00EA0965" w:rsidP="007F69C1">
      <w:pPr>
        <w:overflowPunct w:val="0"/>
        <w:autoSpaceDE w:val="0"/>
        <w:spacing w:after="120"/>
        <w:jc w:val="center"/>
        <w:textAlignment w:val="baseline"/>
        <w:rPr>
          <w:rFonts w:asciiTheme="minorHAnsi" w:hAnsiTheme="minorHAnsi" w:cstheme="minorHAnsi"/>
          <w:sz w:val="22"/>
          <w:szCs w:val="22"/>
          <w:lang w:eastAsia="ar-SA"/>
        </w:rPr>
      </w:pPr>
      <w:bookmarkStart w:id="2" w:name="_Hlk1640835"/>
      <w:r w:rsidRPr="007F69C1">
        <w:rPr>
          <w:rFonts w:asciiTheme="minorHAnsi" w:hAnsiTheme="minorHAnsi" w:cstheme="minorHAnsi"/>
          <w:sz w:val="22"/>
          <w:szCs w:val="22"/>
          <w:lang w:eastAsia="ar-SA"/>
        </w:rPr>
        <w:t>PRIJAVA KRŠITEV VARNOSTI OSEBNIH PODATKOV</w:t>
      </w:r>
    </w:p>
    <w:p w14:paraId="35F5EE34" w14:textId="77777777" w:rsidR="00EA0965" w:rsidRPr="007F69C1" w:rsidRDefault="00EA0965" w:rsidP="007F69C1">
      <w:pPr>
        <w:widowControl w:val="0"/>
        <w:numPr>
          <w:ilvl w:val="0"/>
          <w:numId w:val="14"/>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V primeru kršitve varnosti osebnih podatkov bo obdelovalec brez nepotrebnega odlašanja potem, ko se je seznanil s kršitvijo varnosti o kršitvi varnosti osebnih podatkov, uradno obvestil skrbnika pogodbe upravljavca in upravljavčevo pooblaščeno osebo za varstvo osebnih podatkov na naslov </w:t>
      </w:r>
      <w:hyperlink r:id="rId7" w:history="1">
        <w:r w:rsidRPr="007F69C1">
          <w:rPr>
            <w:rFonts w:asciiTheme="minorHAnsi" w:hAnsiTheme="minorHAnsi" w:cstheme="minorHAnsi"/>
            <w:i/>
            <w:iCs/>
            <w:color w:val="000000" w:themeColor="text1"/>
            <w:kern w:val="1"/>
            <w:sz w:val="22"/>
            <w:szCs w:val="22"/>
            <w:lang w:eastAsia="ar-SA"/>
          </w:rPr>
          <w:t>dpo@zzzs.si</w:t>
        </w:r>
      </w:hyperlink>
      <w:r w:rsidRPr="007F69C1">
        <w:rPr>
          <w:rFonts w:asciiTheme="minorHAnsi" w:hAnsiTheme="minorHAnsi" w:cstheme="minorHAnsi"/>
          <w:i/>
          <w:iCs/>
          <w:color w:val="000000" w:themeColor="text1"/>
          <w:kern w:val="1"/>
          <w:sz w:val="22"/>
          <w:szCs w:val="22"/>
          <w:lang w:eastAsia="ar-SA"/>
        </w:rPr>
        <w:t>.</w:t>
      </w:r>
      <w:r w:rsidRPr="007F69C1">
        <w:rPr>
          <w:rFonts w:asciiTheme="minorHAnsi" w:hAnsiTheme="minorHAnsi" w:cstheme="minorHAnsi"/>
          <w:color w:val="000000" w:themeColor="text1"/>
          <w:kern w:val="1"/>
          <w:sz w:val="22"/>
          <w:szCs w:val="22"/>
          <w:lang w:eastAsia="ar-SA"/>
        </w:rPr>
        <w:t xml:space="preserve"> </w:t>
      </w:r>
    </w:p>
    <w:p w14:paraId="36C010B1" w14:textId="77777777" w:rsidR="00EA0965" w:rsidRPr="007F69C1" w:rsidRDefault="00EA0965" w:rsidP="007F69C1">
      <w:pPr>
        <w:widowControl w:val="0"/>
        <w:numPr>
          <w:ilvl w:val="0"/>
          <w:numId w:val="14"/>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 33. člena GDPR.</w:t>
      </w:r>
    </w:p>
    <w:p w14:paraId="014D1AF0" w14:textId="77777777" w:rsidR="00EA0965" w:rsidRPr="007F69C1" w:rsidRDefault="00EA0965" w:rsidP="007F69C1">
      <w:pPr>
        <w:widowControl w:val="0"/>
        <w:numPr>
          <w:ilvl w:val="0"/>
          <w:numId w:val="14"/>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Obdelovalec bo skladno s točko (a) tretjega odstavka 8. člena te pogodbe pomagal upravljavcu pri obveščanju pristojnega nadzornega organa o kršitvi varnosti osebnih podatkov, kar pomeni, da je obdelovalec zavezan pridobiti spodaj naštete informacije, ki morajo biti skladno z določbami 33. člena GDPR navedene v obvestilu upravljavca pristojnemu nadzornemu organu:  </w:t>
      </w:r>
    </w:p>
    <w:p w14:paraId="060F2B5A" w14:textId="77777777" w:rsidR="00EA0965" w:rsidRPr="007F69C1" w:rsidRDefault="00EA0965" w:rsidP="007F69C1">
      <w:pPr>
        <w:widowControl w:val="0"/>
        <w:numPr>
          <w:ilvl w:val="0"/>
          <w:numId w:val="24"/>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 xml:space="preserve">naravo kršitve varnosti osebnih podatkov, po možnosti tudi kategorije in približno število zadevnih posameznikov, na katere se nanašajo osebni podatki, ter vrste in približno število zadevnih evidenc osebnih podatkov; </w:t>
      </w:r>
    </w:p>
    <w:p w14:paraId="0EFEDE16" w14:textId="77777777" w:rsidR="00EA0965" w:rsidRPr="007F69C1" w:rsidRDefault="00EA0965" w:rsidP="007F69C1">
      <w:pPr>
        <w:widowControl w:val="0"/>
        <w:numPr>
          <w:ilvl w:val="0"/>
          <w:numId w:val="24"/>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 xml:space="preserve">verjetne posledice kršitve varnosti osebnih podatkov; </w:t>
      </w:r>
    </w:p>
    <w:p w14:paraId="629AAE6A" w14:textId="77777777" w:rsidR="00EA0965" w:rsidRPr="007F69C1" w:rsidRDefault="00EA0965" w:rsidP="007F69C1">
      <w:pPr>
        <w:widowControl w:val="0"/>
        <w:numPr>
          <w:ilvl w:val="0"/>
          <w:numId w:val="24"/>
        </w:numPr>
        <w:suppressAutoHyphens/>
        <w:spacing w:after="120"/>
        <w:ind w:left="568" w:hanging="284"/>
        <w:jc w:val="both"/>
        <w:rPr>
          <w:rFonts w:asciiTheme="minorHAnsi" w:eastAsia="Calibri" w:hAnsiTheme="minorHAnsi" w:cstheme="minorHAnsi"/>
          <w:color w:val="000000" w:themeColor="text1"/>
          <w:kern w:val="1"/>
          <w:sz w:val="22"/>
          <w:szCs w:val="22"/>
          <w:lang w:val="en-US" w:eastAsia="ar-SA"/>
        </w:rPr>
      </w:pPr>
      <w:r w:rsidRPr="007F69C1">
        <w:rPr>
          <w:rFonts w:asciiTheme="minorHAnsi" w:eastAsia="Calibri" w:hAnsiTheme="minorHAnsi" w:cstheme="minorHAnsi"/>
          <w:color w:val="000000" w:themeColor="text1"/>
          <w:kern w:val="1"/>
          <w:sz w:val="22"/>
          <w:szCs w:val="22"/>
          <w:lang w:val="en-US" w:eastAsia="ar-SA"/>
        </w:rPr>
        <w:t xml:space="preserve">ukrepe, ki naj jih upravljavec sprejme ali katerih sprejetje predlaga upravljavcu za obravnavanje kršitve varnosti osebnih podatkov, pa tudi, kjer je ustrezno, ukrepe za ublažitev morebitnih škodljivih učinkov kršitve. </w:t>
      </w:r>
    </w:p>
    <w:p w14:paraId="632210D2" w14:textId="77777777" w:rsidR="00EA0965" w:rsidRPr="007F69C1" w:rsidRDefault="00EA0965" w:rsidP="007F69C1">
      <w:pPr>
        <w:widowControl w:val="0"/>
        <w:numPr>
          <w:ilvl w:val="0"/>
          <w:numId w:val="14"/>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Obdelovalec se s podpisom te pogodbe zavezuje, da bo v primeru zaznane kršitve brez dodatnih stroškov za upravljavca, poleg evidence obdelav, zavaroval vso dodatno dokumentacijo, ki bi lahko bila povezana s kršitvijo, zlasti dokumentarno gradivo, morebitne podatke iz nadzornih sistemov in zapise </w:t>
      </w:r>
      <w:r w:rsidRPr="007F69C1">
        <w:rPr>
          <w:rFonts w:asciiTheme="minorHAnsi" w:hAnsiTheme="minorHAnsi" w:cstheme="minorHAnsi"/>
          <w:color w:val="000000" w:themeColor="text1"/>
          <w:kern w:val="1"/>
          <w:sz w:val="22"/>
          <w:szCs w:val="22"/>
          <w:lang w:eastAsia="ar-SA"/>
        </w:rPr>
        <w:lastRenderedPageBreak/>
        <w:t>iz drugih sistemov, ki bi lahko prispevali k upravljanju kršitev ter da bo v primeru kršitve, brez dodatnih stroškov za upravljavca, hranil vse evidence in dodatno dokumentacijo, iz katerih bi lahko ugotavljali okoliščine kršitve, najmanj 5 (pet) let po zaključku leta, v katerem je nastala kršitev in da bo v procesu upravljanja kršitev sodeloval z upravljavcem in nadzornim organom.</w:t>
      </w:r>
    </w:p>
    <w:bookmarkEnd w:id="2"/>
    <w:p w14:paraId="2CEC456C" w14:textId="77777777" w:rsidR="00EA0965" w:rsidRPr="007F69C1" w:rsidRDefault="00EA0965" w:rsidP="007F69C1">
      <w:pPr>
        <w:widowControl w:val="0"/>
        <w:suppressAutoHyphens/>
        <w:jc w:val="both"/>
        <w:rPr>
          <w:rFonts w:asciiTheme="minorHAnsi" w:eastAsia="Arial Unicode MS" w:hAnsiTheme="minorHAnsi" w:cstheme="minorHAnsi"/>
          <w:kern w:val="1"/>
          <w:sz w:val="22"/>
          <w:szCs w:val="22"/>
        </w:rPr>
      </w:pPr>
    </w:p>
    <w:p w14:paraId="7F3000BE" w14:textId="77777777" w:rsidR="00EA0965" w:rsidRPr="007F69C1" w:rsidRDefault="00EA0965" w:rsidP="007F69C1">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6F998849" w14:textId="77777777" w:rsidR="00EA0965" w:rsidRPr="007F69C1" w:rsidRDefault="00EA0965" w:rsidP="007F69C1">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IZBRIS IN VRAČILO PODATKOV</w:t>
      </w:r>
    </w:p>
    <w:p w14:paraId="700E3DBF" w14:textId="77777777" w:rsidR="00EA0965" w:rsidRPr="007F69C1" w:rsidRDefault="00EA0965" w:rsidP="007F69C1">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se zavezuje, da bo ob prekinitvi zagotavljanja storitev obdelave osebnih podatkov izbrisal vse osebne podatke, ki jih obdeluje v imenu in za račun upravljavca in zagotovil upravljavcu, da to tudi storil, razen če nadaljnjo hrambo osebnih podatkov od njega zahteva pravo EU ali države članice.</w:t>
      </w:r>
    </w:p>
    <w:p w14:paraId="6D63B182" w14:textId="77777777" w:rsidR="00EA0965" w:rsidRPr="007F69C1" w:rsidRDefault="00EA0965" w:rsidP="007F69C1">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V primeru spora med pogodbenima strankama je obdelovalec upravljavcu na podlagi njegove zahteve dolžan nemudoma vrniti vse osebne podatke, ki jih je obdeloval v okviru te pogodbe. Morebitne kopije teh podatkov mora takoj sledljivo in nepovratno uničiti ali jih posredovati državnemu organu, ki je v skladu z zakonom pristojen za odkrivanje ali pregon kazenskih dejanj, sodišču ali drugemu državnemu organu, če tako določa zakon.</w:t>
      </w:r>
    </w:p>
    <w:p w14:paraId="249DC270" w14:textId="77777777" w:rsidR="00EA0965" w:rsidRPr="007F69C1" w:rsidRDefault="00EA0965" w:rsidP="007F69C1">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je dolžan o uničenju iz prvega odstavka tega člena upravljavcu posredovati zapisnik o uničenju podatkov, iz katerega je razvidno, da so bile nepovratno uničene vse kopije vseh podatkov, ki so bili obdelovani v okviru pogodbe, vključno s podatki, ki so neposredno povezani z izvajanjem te pogodbe.</w:t>
      </w:r>
    </w:p>
    <w:p w14:paraId="409250CE" w14:textId="0D143F45" w:rsidR="00651A9B" w:rsidRPr="00073489" w:rsidRDefault="00EA0965" w:rsidP="00073489">
      <w:pPr>
        <w:widowControl w:val="0"/>
        <w:numPr>
          <w:ilvl w:val="0"/>
          <w:numId w:val="15"/>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V primeru prenehanja te pogodbe ali obstoja izvajalca kot samostojne pravne osebe se osebni podatki brez nepotrebnega odlašanja vrnejo upravljavcu. Kadar se nenamerno zberejo osebni podatki, za katere je očitno, da niso potrebni za konkretno obdelavo, se izbrišejo brez nepotrebnega odlašanja, drugače nepovratno uničijo ali vrnejo posamezniku, na katerega se nanašajo, ali upravljavcu ali obdelovalcu, ki jih je poslal.</w:t>
      </w:r>
    </w:p>
    <w:p w14:paraId="37985447" w14:textId="77777777" w:rsidR="00651A9B" w:rsidRPr="007F69C1" w:rsidRDefault="00651A9B" w:rsidP="007F69C1">
      <w:pPr>
        <w:widowControl w:val="0"/>
        <w:suppressAutoHyphens/>
        <w:spacing w:after="120"/>
        <w:jc w:val="both"/>
        <w:rPr>
          <w:rFonts w:asciiTheme="minorHAnsi" w:eastAsia="Arial Unicode MS" w:hAnsiTheme="minorHAnsi" w:cstheme="minorHAnsi"/>
          <w:kern w:val="1"/>
          <w:sz w:val="22"/>
          <w:szCs w:val="22"/>
        </w:rPr>
      </w:pPr>
    </w:p>
    <w:p w14:paraId="12EF6F6C" w14:textId="77777777" w:rsidR="00EA0965" w:rsidRPr="007F69C1" w:rsidRDefault="00EA0965" w:rsidP="007F69C1">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06923530" w14:textId="77777777" w:rsidR="00EA0965" w:rsidRPr="007F69C1" w:rsidRDefault="00EA0965" w:rsidP="007F69C1">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REVIZIJE IN PREGLEDI</w:t>
      </w:r>
    </w:p>
    <w:p w14:paraId="320F39B2" w14:textId="77777777" w:rsidR="00EA0965" w:rsidRPr="007F69C1" w:rsidRDefault="00EA0965" w:rsidP="007F69C1">
      <w:pPr>
        <w:widowControl w:val="0"/>
        <w:numPr>
          <w:ilvl w:val="0"/>
          <w:numId w:val="17"/>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Obdelovalec bo dal upravljavcu na voljo vse informacije, potrebne za dokazovanje izpolnjevanja obveznosti iz 28. člena GDPR, krovne pogodbe in te pogodbe, ter upravljavcu ali drugemu subjektu, ki ga pooblasti upravljavec, omogočil izvajanje nadzora, vključno s pregledi, in pri njih sodeloval.</w:t>
      </w:r>
    </w:p>
    <w:p w14:paraId="0D25318B" w14:textId="77777777" w:rsidR="00EA0965" w:rsidRPr="007F69C1" w:rsidRDefault="00EA0965" w:rsidP="007F69C1">
      <w:pPr>
        <w:widowControl w:val="0"/>
        <w:numPr>
          <w:ilvl w:val="0"/>
          <w:numId w:val="17"/>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Postopke, ki se nanašajo na izvajanje nadzorov, vključno s pregledi obdelovalca in pod-obdelovalcev s strani upravljavca, podrobneje določata točki C.5 in C.6 priloge C te pogodbe.     </w:t>
      </w:r>
    </w:p>
    <w:p w14:paraId="66EA46BC" w14:textId="77777777" w:rsidR="00EA0965" w:rsidRPr="007F69C1" w:rsidRDefault="00EA0965" w:rsidP="00073489">
      <w:pPr>
        <w:widowControl w:val="0"/>
        <w:numPr>
          <w:ilvl w:val="0"/>
          <w:numId w:val="17"/>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44A87EB3" w14:textId="77777777" w:rsidR="00EA0965" w:rsidRPr="007F69C1" w:rsidRDefault="00EA0965" w:rsidP="007F69C1">
      <w:pPr>
        <w:widowControl w:val="0"/>
        <w:suppressAutoHyphens/>
        <w:jc w:val="center"/>
        <w:rPr>
          <w:rFonts w:asciiTheme="minorHAnsi" w:hAnsiTheme="minorHAnsi" w:cstheme="minorHAnsi"/>
          <w:kern w:val="1"/>
          <w:sz w:val="22"/>
          <w:szCs w:val="22"/>
          <w:lang w:eastAsia="ar-SA"/>
        </w:rPr>
      </w:pPr>
    </w:p>
    <w:p w14:paraId="0F118228" w14:textId="77777777" w:rsidR="00EA0965" w:rsidRPr="007F69C1" w:rsidRDefault="00EA0965" w:rsidP="007F69C1">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2DBAE5F0" w14:textId="77777777" w:rsidR="00EA0965" w:rsidRPr="007F69C1" w:rsidRDefault="00EA0965" w:rsidP="007F69C1">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ODGOVORNOST POGODBENIH STRANK</w:t>
      </w:r>
    </w:p>
    <w:p w14:paraId="761404DF" w14:textId="77777777" w:rsidR="00EA0965" w:rsidRPr="007F69C1" w:rsidRDefault="00EA0965" w:rsidP="007F69C1">
      <w:pPr>
        <w:widowControl w:val="0"/>
        <w:numPr>
          <w:ilvl w:val="0"/>
          <w:numId w:val="18"/>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790BD34C" w14:textId="77777777" w:rsidR="00EA0965" w:rsidRPr="007F69C1" w:rsidRDefault="00EA0965" w:rsidP="007F69C1">
      <w:pPr>
        <w:widowControl w:val="0"/>
        <w:numPr>
          <w:ilvl w:val="0"/>
          <w:numId w:val="18"/>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Navedena določba ne vpliva na zahtevke iz naslova plačila pogodbene kazni, dogovorjene v krovni pogodbi. </w:t>
      </w:r>
    </w:p>
    <w:p w14:paraId="55B60737" w14:textId="77777777" w:rsidR="00EA0965" w:rsidRPr="007F69C1" w:rsidRDefault="00EA0965" w:rsidP="007F69C1">
      <w:pPr>
        <w:widowControl w:val="0"/>
        <w:suppressAutoHyphens/>
        <w:jc w:val="both"/>
        <w:rPr>
          <w:rFonts w:asciiTheme="minorHAnsi" w:eastAsia="Arial Unicode MS" w:hAnsiTheme="minorHAnsi" w:cstheme="minorHAnsi"/>
          <w:kern w:val="1"/>
          <w:sz w:val="22"/>
          <w:szCs w:val="22"/>
        </w:rPr>
      </w:pPr>
    </w:p>
    <w:p w14:paraId="433FA584" w14:textId="77777777" w:rsidR="00EA0965" w:rsidRPr="007F69C1" w:rsidRDefault="00EA0965" w:rsidP="007F69C1">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7BBD9F4D" w14:textId="77777777" w:rsidR="00EA0965" w:rsidRPr="007F69C1" w:rsidRDefault="00EA0965" w:rsidP="007F69C1">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KONČNE DOLOČBE</w:t>
      </w:r>
    </w:p>
    <w:p w14:paraId="349551D2" w14:textId="77777777" w:rsidR="00EA0965" w:rsidRPr="007F69C1" w:rsidRDefault="00EA0965" w:rsidP="007F69C1">
      <w:pPr>
        <w:widowControl w:val="0"/>
        <w:numPr>
          <w:ilvl w:val="0"/>
          <w:numId w:val="1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Vse spremembe in dopolnitve te pogodbe morajo biti dogovorjene v pisni obliki ob upoštevanju ravni </w:t>
      </w:r>
      <w:r w:rsidRPr="007F69C1">
        <w:rPr>
          <w:rFonts w:asciiTheme="minorHAnsi" w:hAnsiTheme="minorHAnsi" w:cstheme="minorHAnsi"/>
          <w:color w:val="000000" w:themeColor="text1"/>
          <w:kern w:val="1"/>
          <w:sz w:val="22"/>
          <w:szCs w:val="22"/>
          <w:lang w:eastAsia="ar-SA"/>
        </w:rPr>
        <w:lastRenderedPageBreak/>
        <w:t>varstva temeljnih pravic in svoboščin, ki jih zagotavlja GDPR.</w:t>
      </w:r>
      <w:bookmarkStart w:id="3" w:name="_Toc42250992"/>
    </w:p>
    <w:p w14:paraId="5F70C113" w14:textId="77777777" w:rsidR="00EA0965" w:rsidRPr="007F69C1" w:rsidRDefault="00EA0965" w:rsidP="007F69C1">
      <w:pPr>
        <w:widowControl w:val="0"/>
        <w:numPr>
          <w:ilvl w:val="0"/>
          <w:numId w:val="19"/>
        </w:numPr>
        <w:suppressAutoHyphens/>
        <w:spacing w:after="120"/>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 xml:space="preserve">Ta pogodba stopi v </w:t>
      </w:r>
      <w:bookmarkEnd w:id="3"/>
      <w:r w:rsidRPr="007F69C1">
        <w:rPr>
          <w:rFonts w:asciiTheme="minorHAnsi" w:hAnsiTheme="minorHAnsi" w:cstheme="minorHAnsi"/>
          <w:color w:val="000000" w:themeColor="text1"/>
          <w:kern w:val="1"/>
          <w:sz w:val="22"/>
          <w:szCs w:val="22"/>
          <w:lang w:eastAsia="ar-SA"/>
        </w:rPr>
        <w:t>veljavo z dnem podpisa obeh strank in velja za celotno obdobje zagotavljanja storitev po krovni pogodbi. Med trajanjem zagotavljanja storitev po krovni pogodbi, pri katerih obdelovalec obdeluje osebne podatke upravljavca skladno s to pogodbo, se ta pogodba ne more prekiniti, razen če stranki glede zagotavljanja storitev obdelave osebnih po tej pogodbi skleneta drugo pogodbo o obdelavah osebnih podatkov skladno z 28. členom GDPR.</w:t>
      </w:r>
    </w:p>
    <w:p w14:paraId="03ABE34D" w14:textId="77777777" w:rsidR="00EA0965" w:rsidRPr="007F69C1" w:rsidRDefault="00EA0965" w:rsidP="007F69C1">
      <w:pPr>
        <w:widowControl w:val="0"/>
        <w:numPr>
          <w:ilvl w:val="0"/>
          <w:numId w:val="18"/>
        </w:numPr>
        <w:suppressAutoHyphens/>
        <w:ind w:left="284" w:hanging="284"/>
        <w:jc w:val="both"/>
        <w:rPr>
          <w:rFonts w:asciiTheme="minorHAnsi" w:hAnsiTheme="minorHAnsi" w:cstheme="minorHAnsi"/>
          <w:color w:val="000000" w:themeColor="text1"/>
          <w:kern w:val="1"/>
          <w:sz w:val="22"/>
          <w:szCs w:val="22"/>
          <w:lang w:eastAsia="ar-SA"/>
        </w:rPr>
      </w:pPr>
      <w:r w:rsidRPr="007F69C1">
        <w:rPr>
          <w:rFonts w:asciiTheme="minorHAnsi" w:hAnsiTheme="minorHAnsi" w:cstheme="minorHAnsi"/>
          <w:color w:val="000000" w:themeColor="text1"/>
          <w:kern w:val="1"/>
          <w:sz w:val="22"/>
          <w:szCs w:val="22"/>
          <w:lang w:eastAsia="ar-SA"/>
        </w:rPr>
        <w:t>Pogodba je sestavljena in podpisana v dveh enakih izvodih, od katerih prejme vsaka od pogodbenih strank po en izvod.</w:t>
      </w:r>
    </w:p>
    <w:p w14:paraId="0DB0C9C1" w14:textId="77777777" w:rsidR="0060564E" w:rsidRPr="007F69C1" w:rsidRDefault="0060564E" w:rsidP="007F69C1">
      <w:pPr>
        <w:widowControl w:val="0"/>
        <w:suppressAutoHyphens/>
        <w:jc w:val="both"/>
        <w:rPr>
          <w:rFonts w:asciiTheme="minorHAnsi" w:eastAsia="Arial Unicode MS" w:hAnsiTheme="minorHAnsi" w:cstheme="minorHAnsi"/>
          <w:i/>
          <w:iCs/>
          <w:color w:val="000000" w:themeColor="text1"/>
          <w:kern w:val="1"/>
          <w:sz w:val="22"/>
          <w:szCs w:val="22"/>
        </w:rPr>
      </w:pPr>
    </w:p>
    <w:p w14:paraId="32A5E485" w14:textId="25839ACB" w:rsidR="00EA0965" w:rsidRPr="007F69C1" w:rsidRDefault="00EA0965" w:rsidP="007F69C1">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val="en-US" w:eastAsia="en-US"/>
        </w:rPr>
      </w:pPr>
      <w:r w:rsidRPr="007F69C1">
        <w:rPr>
          <w:rFonts w:asciiTheme="minorHAnsi" w:eastAsia="Arial Unicode MS" w:hAnsiTheme="minorHAnsi" w:cstheme="minorHAnsi"/>
          <w:kern w:val="1"/>
          <w:sz w:val="22"/>
          <w:szCs w:val="22"/>
          <w:lang w:val="en-US" w:eastAsia="en-US"/>
        </w:rPr>
        <w:t>člen</w:t>
      </w:r>
    </w:p>
    <w:p w14:paraId="213C7F63" w14:textId="77777777" w:rsidR="00EA0965" w:rsidRPr="007F69C1" w:rsidRDefault="00EA0965" w:rsidP="007F69C1">
      <w:pPr>
        <w:widowControl w:val="0"/>
        <w:suppressAutoHyphens/>
        <w:spacing w:after="120"/>
        <w:jc w:val="center"/>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EA0965" w:rsidRPr="007F69C1" w14:paraId="78DB3A84" w14:textId="77777777" w:rsidTr="00AA40BB">
        <w:trPr>
          <w:trHeight w:val="302"/>
        </w:trPr>
        <w:tc>
          <w:tcPr>
            <w:tcW w:w="1559" w:type="dxa"/>
            <w:shd w:val="clear" w:color="auto" w:fill="C6E6A2"/>
            <w:vAlign w:val="center"/>
          </w:tcPr>
          <w:p w14:paraId="28EFADDE" w14:textId="77777777" w:rsidR="00EA0965" w:rsidRPr="007F69C1" w:rsidRDefault="00EA0965" w:rsidP="007F69C1">
            <w:pPr>
              <w:widowControl w:val="0"/>
              <w:suppressLineNumbers/>
              <w:suppressAutoHyphens/>
              <w:jc w:val="both"/>
              <w:rPr>
                <w:rFonts w:asciiTheme="minorHAnsi" w:eastAsia="Arial Unicode MS" w:hAnsiTheme="minorHAnsi" w:cstheme="minorHAnsi"/>
                <w:b/>
                <w:kern w:val="1"/>
                <w:sz w:val="22"/>
                <w:szCs w:val="22"/>
              </w:rPr>
            </w:pPr>
            <w:r w:rsidRPr="007F69C1">
              <w:rPr>
                <w:rFonts w:asciiTheme="minorHAnsi" w:eastAsia="Arial Unicode MS" w:hAnsiTheme="minorHAnsi" w:cstheme="minorHAnsi"/>
                <w:b/>
                <w:kern w:val="1"/>
                <w:sz w:val="22"/>
                <w:szCs w:val="22"/>
              </w:rPr>
              <w:t>Priloga A</w:t>
            </w:r>
          </w:p>
        </w:tc>
        <w:tc>
          <w:tcPr>
            <w:tcW w:w="7513" w:type="dxa"/>
            <w:shd w:val="clear" w:color="auto" w:fill="C6E6A2"/>
            <w:vAlign w:val="center"/>
          </w:tcPr>
          <w:p w14:paraId="0DEDDA45" w14:textId="77777777" w:rsidR="00EA0965" w:rsidRPr="007F69C1" w:rsidRDefault="00EA0965" w:rsidP="007F69C1">
            <w:pPr>
              <w:widowControl w:val="0"/>
              <w:suppressLineNumbers/>
              <w:suppressAutoHyphens/>
              <w:jc w:val="both"/>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Informacije o obdelavi</w:t>
            </w:r>
          </w:p>
        </w:tc>
      </w:tr>
      <w:tr w:rsidR="00EA0965" w:rsidRPr="007F69C1" w14:paraId="0B496CB7" w14:textId="77777777" w:rsidTr="00AA40BB">
        <w:trPr>
          <w:trHeight w:val="302"/>
        </w:trPr>
        <w:tc>
          <w:tcPr>
            <w:tcW w:w="1559" w:type="dxa"/>
            <w:shd w:val="clear" w:color="auto" w:fill="C6E6A2"/>
            <w:vAlign w:val="center"/>
          </w:tcPr>
          <w:p w14:paraId="0D60D5AA" w14:textId="77777777" w:rsidR="00EA0965" w:rsidRPr="007F69C1" w:rsidRDefault="00EA0965" w:rsidP="007F69C1">
            <w:pPr>
              <w:widowControl w:val="0"/>
              <w:suppressLineNumbers/>
              <w:suppressAutoHyphens/>
              <w:jc w:val="both"/>
              <w:rPr>
                <w:rFonts w:asciiTheme="minorHAnsi" w:eastAsia="Arial Unicode MS" w:hAnsiTheme="minorHAnsi" w:cstheme="minorHAnsi"/>
                <w:b/>
                <w:kern w:val="1"/>
                <w:sz w:val="22"/>
                <w:szCs w:val="22"/>
              </w:rPr>
            </w:pPr>
            <w:r w:rsidRPr="007F69C1">
              <w:rPr>
                <w:rFonts w:asciiTheme="minorHAnsi" w:eastAsia="Arial Unicode MS" w:hAnsiTheme="minorHAnsi" w:cstheme="minorHAnsi"/>
                <w:b/>
                <w:kern w:val="1"/>
                <w:sz w:val="22"/>
                <w:szCs w:val="22"/>
              </w:rPr>
              <w:t>Priloga B</w:t>
            </w:r>
          </w:p>
        </w:tc>
        <w:tc>
          <w:tcPr>
            <w:tcW w:w="7513" w:type="dxa"/>
            <w:shd w:val="clear" w:color="auto" w:fill="C6E6A2"/>
            <w:vAlign w:val="center"/>
          </w:tcPr>
          <w:p w14:paraId="56F18A09" w14:textId="77777777" w:rsidR="00EA0965" w:rsidRPr="007F69C1" w:rsidRDefault="00EA0965" w:rsidP="007F69C1">
            <w:pPr>
              <w:widowControl w:val="0"/>
              <w:suppressLineNumbers/>
              <w:suppressAutoHyphens/>
              <w:jc w:val="both"/>
              <w:rPr>
                <w:rFonts w:asciiTheme="minorHAnsi" w:eastAsia="Arial Unicode MS" w:hAnsiTheme="minorHAnsi" w:cstheme="minorHAnsi"/>
                <w:kern w:val="1"/>
                <w:sz w:val="22"/>
                <w:szCs w:val="22"/>
              </w:rPr>
            </w:pPr>
            <w:r w:rsidRPr="007F69C1">
              <w:rPr>
                <w:rFonts w:asciiTheme="minorHAnsi" w:eastAsia="Arial Unicode MS" w:hAnsiTheme="minorHAnsi" w:cstheme="minorHAnsi"/>
                <w:kern w:val="1"/>
                <w:sz w:val="22"/>
                <w:szCs w:val="22"/>
              </w:rPr>
              <w:t>Odobreni pod-obdelovalci</w:t>
            </w:r>
          </w:p>
        </w:tc>
      </w:tr>
      <w:tr w:rsidR="00EA0965" w:rsidRPr="007F69C1" w14:paraId="5E147504" w14:textId="77777777" w:rsidTr="00AA40BB">
        <w:trPr>
          <w:trHeight w:val="302"/>
        </w:trPr>
        <w:tc>
          <w:tcPr>
            <w:tcW w:w="1559" w:type="dxa"/>
            <w:shd w:val="clear" w:color="auto" w:fill="C6E6A2"/>
            <w:vAlign w:val="center"/>
          </w:tcPr>
          <w:p w14:paraId="1ADC5C1C" w14:textId="77777777" w:rsidR="00EA0965" w:rsidRPr="007F69C1" w:rsidRDefault="00EA0965" w:rsidP="007F69C1">
            <w:pPr>
              <w:widowControl w:val="0"/>
              <w:suppressLineNumbers/>
              <w:suppressAutoHyphens/>
              <w:jc w:val="both"/>
              <w:rPr>
                <w:rFonts w:asciiTheme="minorHAnsi" w:eastAsia="Arial Unicode MS" w:hAnsiTheme="minorHAnsi" w:cstheme="minorHAnsi"/>
                <w:b/>
                <w:kern w:val="1"/>
                <w:sz w:val="22"/>
                <w:szCs w:val="22"/>
              </w:rPr>
            </w:pPr>
            <w:r w:rsidRPr="007F69C1">
              <w:rPr>
                <w:rFonts w:asciiTheme="minorHAnsi" w:eastAsia="Arial Unicode MS" w:hAnsiTheme="minorHAnsi" w:cstheme="minorHAnsi"/>
                <w:b/>
                <w:kern w:val="1"/>
                <w:sz w:val="22"/>
                <w:szCs w:val="22"/>
              </w:rPr>
              <w:t>Priloga C</w:t>
            </w:r>
          </w:p>
        </w:tc>
        <w:tc>
          <w:tcPr>
            <w:tcW w:w="7513" w:type="dxa"/>
            <w:shd w:val="clear" w:color="auto" w:fill="C6E6A2"/>
            <w:vAlign w:val="center"/>
          </w:tcPr>
          <w:p w14:paraId="12C6576C" w14:textId="77777777" w:rsidR="00EA0965" w:rsidRPr="007F69C1" w:rsidRDefault="00EA0965" w:rsidP="007F69C1">
            <w:pPr>
              <w:widowControl w:val="0"/>
              <w:suppressLineNumbers/>
              <w:suppressAutoHyphens/>
              <w:jc w:val="both"/>
              <w:rPr>
                <w:rFonts w:asciiTheme="minorHAnsi" w:eastAsia="Arial Unicode MS" w:hAnsiTheme="minorHAnsi" w:cstheme="minorHAnsi"/>
                <w:kern w:val="1"/>
                <w:sz w:val="22"/>
                <w:szCs w:val="22"/>
              </w:rPr>
            </w:pPr>
            <w:r w:rsidRPr="007F69C1">
              <w:rPr>
                <w:rFonts w:asciiTheme="minorHAnsi" w:eastAsiaTheme="minorHAnsi" w:hAnsiTheme="minorHAnsi" w:cstheme="minorHAnsi"/>
                <w:color w:val="000000"/>
                <w:sz w:val="22"/>
                <w:szCs w:val="22"/>
                <w:lang w:eastAsia="en-US"/>
              </w:rPr>
              <w:t>Navodila glede obdelave osebnih podatkov</w:t>
            </w:r>
          </w:p>
        </w:tc>
      </w:tr>
    </w:tbl>
    <w:p w14:paraId="5C03AD59" w14:textId="019611AC" w:rsidR="00EA0965" w:rsidRPr="007F69C1" w:rsidRDefault="00EA0965" w:rsidP="0064204B">
      <w:pPr>
        <w:spacing w:before="120" w:after="120" w:line="276" w:lineRule="auto"/>
        <w:jc w:val="both"/>
        <w:rPr>
          <w:rFonts w:asciiTheme="minorHAnsi" w:hAnsiTheme="minorHAnsi" w:cstheme="minorHAnsi"/>
          <w:b/>
          <w:sz w:val="22"/>
          <w:szCs w:val="22"/>
        </w:rPr>
      </w:pPr>
      <w:r w:rsidRPr="007F69C1">
        <w:rPr>
          <w:rFonts w:asciiTheme="minorHAnsi" w:hAnsiTheme="minorHAnsi" w:cstheme="minorHAnsi"/>
          <w:b/>
          <w:sz w:val="22"/>
          <w:szCs w:val="22"/>
        </w:rPr>
        <w:t>UPRAVLJAVEC:</w:t>
      </w:r>
      <w:r w:rsidRPr="007F69C1">
        <w:rPr>
          <w:rFonts w:asciiTheme="minorHAnsi" w:hAnsiTheme="minorHAnsi" w:cstheme="minorHAnsi"/>
          <w:b/>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b/>
          <w:sz w:val="22"/>
          <w:szCs w:val="22"/>
        </w:rPr>
        <w:t xml:space="preserve">OBDELOVALEC: </w:t>
      </w:r>
    </w:p>
    <w:p w14:paraId="141E1D1B" w14:textId="77777777" w:rsidR="00EA0965" w:rsidRPr="007F69C1" w:rsidRDefault="00EA0965" w:rsidP="007F69C1">
      <w:pPr>
        <w:jc w:val="both"/>
        <w:rPr>
          <w:rFonts w:asciiTheme="minorHAnsi" w:hAnsiTheme="minorHAnsi" w:cstheme="minorHAnsi"/>
          <w:sz w:val="22"/>
          <w:szCs w:val="22"/>
        </w:rPr>
      </w:pPr>
      <w:r w:rsidRPr="007F69C1">
        <w:rPr>
          <w:rFonts w:asciiTheme="minorHAnsi" w:hAnsiTheme="minorHAnsi" w:cstheme="minorHAnsi"/>
          <w:sz w:val="22"/>
          <w:szCs w:val="22"/>
        </w:rPr>
        <w:t>V Ljubljani, dne ………………….</w:t>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t>V …………….…………….….., dne …………………</w:t>
      </w:r>
    </w:p>
    <w:p w14:paraId="172D4357" w14:textId="4B3C8D00" w:rsidR="00EA0965" w:rsidRPr="007F69C1" w:rsidRDefault="00EA0965" w:rsidP="007F69C1">
      <w:pPr>
        <w:spacing w:after="120"/>
        <w:jc w:val="both"/>
        <w:rPr>
          <w:rFonts w:asciiTheme="minorHAnsi" w:hAnsiTheme="minorHAnsi" w:cstheme="minorHAnsi"/>
          <w:sz w:val="22"/>
          <w:szCs w:val="22"/>
        </w:rPr>
      </w:pPr>
      <w:r w:rsidRPr="007F69C1">
        <w:rPr>
          <w:rFonts w:asciiTheme="minorHAnsi" w:hAnsiTheme="minorHAnsi" w:cstheme="minorHAnsi"/>
          <w:sz w:val="22"/>
          <w:szCs w:val="22"/>
        </w:rPr>
        <w:t>Št. pogodbe: .......................</w:t>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t>Št. pogodbe: .......................</w:t>
      </w:r>
    </w:p>
    <w:p w14:paraId="3E7D1F65" w14:textId="77777777" w:rsidR="00EA0965" w:rsidRPr="007F69C1" w:rsidRDefault="00EA0965" w:rsidP="007F69C1">
      <w:pPr>
        <w:jc w:val="both"/>
        <w:rPr>
          <w:rFonts w:asciiTheme="minorHAnsi" w:hAnsiTheme="minorHAnsi" w:cstheme="minorHAnsi"/>
          <w:b/>
          <w:sz w:val="22"/>
          <w:szCs w:val="22"/>
        </w:rPr>
      </w:pPr>
      <w:r w:rsidRPr="007F69C1">
        <w:rPr>
          <w:rFonts w:asciiTheme="minorHAnsi" w:hAnsiTheme="minorHAnsi" w:cstheme="minorHAnsi"/>
          <w:b/>
          <w:sz w:val="22"/>
          <w:szCs w:val="22"/>
        </w:rPr>
        <w:t xml:space="preserve">Zavod za zdravstveno </w:t>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t>………………………</w:t>
      </w:r>
    </w:p>
    <w:p w14:paraId="2E1047DB" w14:textId="5F3B3B0E" w:rsidR="00EA0965" w:rsidRPr="007F69C1" w:rsidRDefault="00EA0965" w:rsidP="007F69C1">
      <w:pPr>
        <w:spacing w:after="120"/>
        <w:jc w:val="both"/>
        <w:rPr>
          <w:rFonts w:asciiTheme="minorHAnsi" w:hAnsiTheme="minorHAnsi" w:cstheme="minorHAnsi"/>
          <w:sz w:val="22"/>
          <w:szCs w:val="22"/>
        </w:rPr>
      </w:pPr>
      <w:r w:rsidRPr="007F69C1">
        <w:rPr>
          <w:rFonts w:asciiTheme="minorHAnsi" w:hAnsiTheme="minorHAnsi" w:cstheme="minorHAnsi"/>
          <w:b/>
          <w:sz w:val="22"/>
          <w:szCs w:val="22"/>
        </w:rPr>
        <w:t>zavarovanje Slovenije</w:t>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b/>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p>
    <w:p w14:paraId="65852F8F" w14:textId="7E557687" w:rsidR="00EA0965" w:rsidRPr="007F69C1" w:rsidRDefault="00EA0965" w:rsidP="007F69C1">
      <w:pPr>
        <w:jc w:val="both"/>
        <w:rPr>
          <w:rFonts w:asciiTheme="minorHAnsi" w:hAnsiTheme="minorHAnsi" w:cstheme="minorHAnsi"/>
          <w:sz w:val="22"/>
          <w:szCs w:val="22"/>
        </w:rPr>
      </w:pPr>
      <w:r w:rsidRPr="007F69C1">
        <w:rPr>
          <w:rFonts w:asciiTheme="minorHAnsi" w:hAnsiTheme="minorHAnsi" w:cstheme="minorHAnsi"/>
          <w:sz w:val="22"/>
          <w:szCs w:val="22"/>
        </w:rPr>
        <w:t>Generalna direktorica:</w:t>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t>Direktor/ica:</w:t>
      </w:r>
    </w:p>
    <w:p w14:paraId="417E6F52" w14:textId="77777777" w:rsidR="00EA0965" w:rsidRPr="007F69C1" w:rsidRDefault="00EA0965" w:rsidP="007F69C1">
      <w:pPr>
        <w:jc w:val="both"/>
        <w:rPr>
          <w:rFonts w:asciiTheme="minorHAnsi" w:hAnsiTheme="minorHAnsi" w:cstheme="minorHAnsi"/>
          <w:sz w:val="22"/>
          <w:szCs w:val="22"/>
        </w:rPr>
      </w:pPr>
      <w:r w:rsidRPr="007F69C1">
        <w:rPr>
          <w:rFonts w:asciiTheme="minorHAnsi" w:hAnsiTheme="minorHAnsi" w:cstheme="minorHAnsi"/>
          <w:sz w:val="22"/>
          <w:szCs w:val="22"/>
        </w:rPr>
        <w:t>............................……….</w:t>
      </w:r>
      <w:r w:rsidRPr="007F69C1">
        <w:rPr>
          <w:rFonts w:asciiTheme="minorHAnsi" w:hAnsiTheme="minorHAnsi" w:cstheme="minorHAnsi"/>
          <w:sz w:val="22"/>
          <w:szCs w:val="22"/>
        </w:rPr>
        <w:tab/>
        <w:t>(žig)</w:t>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t>..........................………… (žig)</w:t>
      </w:r>
    </w:p>
    <w:p w14:paraId="2A81659F" w14:textId="77777777" w:rsidR="00EA0965" w:rsidRPr="007F69C1" w:rsidRDefault="00EA0965" w:rsidP="007F69C1">
      <w:pPr>
        <w:jc w:val="both"/>
        <w:rPr>
          <w:rFonts w:asciiTheme="minorHAnsi" w:hAnsiTheme="minorHAnsi" w:cstheme="minorHAnsi"/>
          <w:sz w:val="22"/>
          <w:szCs w:val="22"/>
        </w:rPr>
      </w:pPr>
      <w:r w:rsidRPr="007F69C1">
        <w:rPr>
          <w:rFonts w:asciiTheme="minorHAnsi" w:eastAsia="Arial Unicode MS" w:hAnsiTheme="minorHAnsi" w:cstheme="minorHAnsi"/>
          <w:kern w:val="1"/>
          <w:sz w:val="22"/>
          <w:szCs w:val="22"/>
          <w:lang w:eastAsia="en-US"/>
        </w:rPr>
        <w:t>doc. dr. Tatjana Mlakar</w:t>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r>
      <w:r w:rsidRPr="007F69C1">
        <w:rPr>
          <w:rFonts w:asciiTheme="minorHAnsi" w:hAnsiTheme="minorHAnsi" w:cstheme="minorHAnsi"/>
          <w:sz w:val="22"/>
          <w:szCs w:val="22"/>
        </w:rPr>
        <w:tab/>
        <w:t>…</w:t>
      </w:r>
    </w:p>
    <w:p w14:paraId="10BE8D0C" w14:textId="77777777" w:rsidR="00073489" w:rsidRDefault="00073489" w:rsidP="00F723EF">
      <w:pPr>
        <w:spacing w:line="276" w:lineRule="auto"/>
        <w:jc w:val="both"/>
        <w:rPr>
          <w:rFonts w:asciiTheme="minorHAnsi" w:eastAsia="Calibri" w:hAnsiTheme="minorHAnsi" w:cstheme="minorHAnsi"/>
          <w:b/>
          <w:sz w:val="22"/>
          <w:szCs w:val="22"/>
          <w:lang w:eastAsia="en-US"/>
        </w:rPr>
      </w:pPr>
      <w:r>
        <w:rPr>
          <w:rFonts w:asciiTheme="minorHAnsi" w:eastAsia="Calibri" w:hAnsiTheme="minorHAnsi" w:cstheme="minorHAnsi"/>
          <w:b/>
          <w:sz w:val="22"/>
          <w:szCs w:val="22"/>
          <w:lang w:eastAsia="en-US"/>
        </w:rPr>
        <w:br w:type="page"/>
      </w:r>
    </w:p>
    <w:p w14:paraId="3ADA212C" w14:textId="303C34B3" w:rsidR="00F723EF" w:rsidRPr="0064204B" w:rsidRDefault="00F723EF" w:rsidP="00F723EF">
      <w:pPr>
        <w:spacing w:line="276" w:lineRule="auto"/>
        <w:jc w:val="both"/>
        <w:rPr>
          <w:rFonts w:asciiTheme="minorHAnsi" w:eastAsia="Calibri" w:hAnsiTheme="minorHAnsi" w:cstheme="minorHAnsi"/>
          <w:b/>
          <w:sz w:val="22"/>
          <w:szCs w:val="22"/>
          <w:lang w:eastAsia="en-US"/>
        </w:rPr>
      </w:pPr>
      <w:r w:rsidRPr="0064204B">
        <w:rPr>
          <w:rFonts w:asciiTheme="minorHAnsi" w:eastAsia="Calibri" w:hAnsiTheme="minorHAnsi" w:cstheme="minorHAnsi"/>
          <w:b/>
          <w:sz w:val="22"/>
          <w:szCs w:val="22"/>
          <w:lang w:eastAsia="en-US"/>
        </w:rPr>
        <w:lastRenderedPageBreak/>
        <w:t>PRILOGA A: Informacije o obdelavi</w:t>
      </w:r>
    </w:p>
    <w:p w14:paraId="5D376708" w14:textId="77777777" w:rsidR="00F723EF" w:rsidRPr="00F77A08" w:rsidRDefault="00F723EF" w:rsidP="00F723EF">
      <w:pPr>
        <w:spacing w:line="276" w:lineRule="auto"/>
        <w:jc w:val="both"/>
        <w:rPr>
          <w:rFonts w:asciiTheme="minorHAnsi" w:eastAsia="Calibri" w:hAnsiTheme="minorHAnsi" w:cstheme="minorHAnsi"/>
          <w:sz w:val="22"/>
          <w:szCs w:val="22"/>
          <w:highlight w:val="yellow"/>
          <w:lang w:eastAsia="en-US"/>
        </w:rPr>
      </w:pPr>
    </w:p>
    <w:p w14:paraId="317873C6" w14:textId="3CF0C3FB" w:rsidR="00F723EF" w:rsidRPr="007F69C1" w:rsidRDefault="00F723EF" w:rsidP="00F723EF">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Namen obdelave osebnih podatkov s strani obdelovalca v imenu in za račun upravljavca so storitve </w:t>
      </w:r>
      <w:r w:rsidR="00073489" w:rsidRPr="00F2430A">
        <w:rPr>
          <w:rFonts w:asciiTheme="minorHAnsi" w:eastAsia="Calibri" w:hAnsiTheme="minorHAnsi" w:cstheme="minorHAnsi"/>
          <w:sz w:val="22"/>
          <w:szCs w:val="22"/>
          <w:highlight w:val="yellow"/>
          <w:lang w:eastAsia="en-US"/>
        </w:rPr>
        <w:t>________________________</w:t>
      </w:r>
      <w:r w:rsidRPr="007F69C1">
        <w:rPr>
          <w:rFonts w:asciiTheme="minorHAnsi" w:eastAsia="Calibri" w:hAnsiTheme="minorHAnsi" w:cstheme="minorHAnsi"/>
          <w:sz w:val="22"/>
          <w:szCs w:val="22"/>
          <w:lang w:eastAsia="en-US"/>
        </w:rPr>
        <w:t>.</w:t>
      </w:r>
    </w:p>
    <w:p w14:paraId="74FE52E9"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p>
    <w:p w14:paraId="5BBFA8A2"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Obdelava osebnih podatkov vključuje naslednje </w:t>
      </w:r>
      <w:r w:rsidRPr="007F69C1">
        <w:rPr>
          <w:rFonts w:asciiTheme="minorHAnsi" w:hAnsiTheme="minorHAnsi" w:cstheme="minorHAnsi"/>
          <w:sz w:val="22"/>
          <w:szCs w:val="22"/>
          <w:lang w:eastAsia="en-US"/>
        </w:rPr>
        <w:t>vrste osebnih podatkov</w:t>
      </w:r>
      <w:r w:rsidRPr="007F69C1">
        <w:rPr>
          <w:rFonts w:asciiTheme="minorHAnsi" w:eastAsia="Calibri" w:hAnsiTheme="minorHAnsi" w:cstheme="minorHAnsi"/>
          <w:sz w:val="22"/>
          <w:szCs w:val="22"/>
          <w:lang w:eastAsia="en-US"/>
        </w:rPr>
        <w:t>:</w:t>
      </w:r>
    </w:p>
    <w:p w14:paraId="33FB41AE" w14:textId="77777777" w:rsidR="00073489" w:rsidRPr="00F2430A" w:rsidRDefault="00073489" w:rsidP="00073489">
      <w:pPr>
        <w:numPr>
          <w:ilvl w:val="0"/>
          <w:numId w:val="4"/>
        </w:numPr>
        <w:spacing w:after="160" w:line="276" w:lineRule="auto"/>
        <w:ind w:left="567" w:hanging="283"/>
        <w:contextualSpacing/>
        <w:jc w:val="both"/>
        <w:rPr>
          <w:rFonts w:asciiTheme="minorHAnsi" w:eastAsia="Calibri" w:hAnsiTheme="minorHAnsi" w:cstheme="minorHAnsi"/>
          <w:bCs/>
          <w:sz w:val="22"/>
          <w:szCs w:val="22"/>
          <w:highlight w:val="yellow"/>
          <w:lang w:eastAsia="en-US"/>
        </w:rPr>
      </w:pPr>
      <w:bookmarkStart w:id="4" w:name="_Hlk188867487"/>
      <w:r w:rsidRPr="00F2430A">
        <w:rPr>
          <w:rFonts w:asciiTheme="minorHAnsi" w:eastAsia="Calibri" w:hAnsiTheme="minorHAnsi" w:cstheme="minorHAnsi"/>
          <w:bCs/>
          <w:sz w:val="22"/>
          <w:szCs w:val="22"/>
          <w:highlight w:val="yellow"/>
          <w:lang w:eastAsia="en-US"/>
        </w:rPr>
        <w:t>_________________________</w:t>
      </w:r>
    </w:p>
    <w:bookmarkEnd w:id="4"/>
    <w:p w14:paraId="6BFDDFBE"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p>
    <w:p w14:paraId="057D5EDC"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Obdelava se nanaša na naslednje </w:t>
      </w:r>
      <w:r w:rsidRPr="007F69C1">
        <w:rPr>
          <w:rFonts w:asciiTheme="minorHAnsi" w:hAnsiTheme="minorHAnsi" w:cstheme="minorHAnsi"/>
          <w:sz w:val="22"/>
          <w:szCs w:val="22"/>
          <w:lang w:eastAsia="en-US"/>
        </w:rPr>
        <w:t>kategorije posameznikov</w:t>
      </w:r>
      <w:r w:rsidRPr="007F69C1">
        <w:rPr>
          <w:rFonts w:asciiTheme="minorHAnsi" w:eastAsia="Calibri" w:hAnsiTheme="minorHAnsi" w:cstheme="minorHAnsi"/>
          <w:sz w:val="22"/>
          <w:szCs w:val="22"/>
          <w:lang w:eastAsia="en-US"/>
        </w:rPr>
        <w:t>:</w:t>
      </w:r>
    </w:p>
    <w:p w14:paraId="77E79323" w14:textId="784069B9" w:rsidR="00F723EF" w:rsidRPr="00073489" w:rsidRDefault="00073489" w:rsidP="00073489">
      <w:pPr>
        <w:numPr>
          <w:ilvl w:val="0"/>
          <w:numId w:val="4"/>
        </w:numPr>
        <w:spacing w:after="160" w:line="276" w:lineRule="auto"/>
        <w:ind w:left="567" w:hanging="283"/>
        <w:contextualSpacing/>
        <w:jc w:val="both"/>
        <w:rPr>
          <w:rFonts w:asciiTheme="minorHAnsi" w:eastAsia="Calibri" w:hAnsiTheme="minorHAnsi" w:cstheme="minorHAnsi"/>
          <w:bCs/>
          <w:sz w:val="22"/>
          <w:szCs w:val="22"/>
          <w:highlight w:val="yellow"/>
          <w:lang w:eastAsia="en-US"/>
        </w:rPr>
      </w:pPr>
      <w:r w:rsidRPr="00F2430A">
        <w:rPr>
          <w:rFonts w:asciiTheme="minorHAnsi" w:eastAsia="Calibri" w:hAnsiTheme="minorHAnsi" w:cstheme="minorHAnsi"/>
          <w:bCs/>
          <w:sz w:val="22"/>
          <w:szCs w:val="22"/>
          <w:highlight w:val="yellow"/>
          <w:lang w:eastAsia="en-US"/>
        </w:rPr>
        <w:t>_________________________</w:t>
      </w:r>
    </w:p>
    <w:p w14:paraId="0A04979C"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p>
    <w:p w14:paraId="6D38F2BE" w14:textId="77777777" w:rsidR="00F723EF" w:rsidRPr="007F69C1" w:rsidRDefault="00F723EF" w:rsidP="00F723EF">
      <w:pPr>
        <w:spacing w:line="276" w:lineRule="auto"/>
        <w:jc w:val="both"/>
        <w:rPr>
          <w:rFonts w:asciiTheme="minorHAnsi" w:hAnsiTheme="minorHAnsi" w:cstheme="minorHAnsi"/>
          <w:b/>
          <w:bCs/>
          <w:sz w:val="22"/>
          <w:szCs w:val="22"/>
          <w:lang w:eastAsia="en-US"/>
        </w:rPr>
      </w:pPr>
      <w:r w:rsidRPr="007F69C1">
        <w:rPr>
          <w:rFonts w:asciiTheme="minorHAnsi" w:hAnsiTheme="minorHAnsi" w:cstheme="minorHAnsi"/>
          <w:b/>
          <w:bCs/>
          <w:sz w:val="22"/>
          <w:szCs w:val="22"/>
          <w:lang w:eastAsia="en-US"/>
        </w:rPr>
        <w:t>Trajanje obdelave</w:t>
      </w:r>
    </w:p>
    <w:p w14:paraId="3CC55045" w14:textId="77777777" w:rsidR="00F723EF" w:rsidRPr="007F69C1" w:rsidRDefault="00F723EF" w:rsidP="00F723EF">
      <w:pPr>
        <w:spacing w:line="276" w:lineRule="auto"/>
        <w:jc w:val="both"/>
        <w:rPr>
          <w:rFonts w:asciiTheme="minorHAnsi" w:hAnsiTheme="minorHAnsi" w:cstheme="minorHAnsi"/>
          <w:b/>
          <w:bCs/>
          <w:sz w:val="22"/>
          <w:szCs w:val="22"/>
          <w:lang w:eastAsia="en-US"/>
        </w:rPr>
      </w:pPr>
    </w:p>
    <w:p w14:paraId="78A53A9C" w14:textId="77777777" w:rsidR="00F723EF" w:rsidRPr="007F69C1" w:rsidRDefault="00F723EF" w:rsidP="00F723EF">
      <w:pPr>
        <w:spacing w:line="276" w:lineRule="auto"/>
        <w:jc w:val="both"/>
        <w:rPr>
          <w:rFonts w:asciiTheme="minorHAnsi" w:eastAsia="Calibri" w:hAnsiTheme="minorHAnsi" w:cstheme="minorHAnsi"/>
          <w:bCs/>
          <w:sz w:val="22"/>
          <w:szCs w:val="22"/>
          <w:lang w:eastAsia="en-US"/>
        </w:rPr>
      </w:pPr>
      <w:r w:rsidRPr="007F69C1">
        <w:rPr>
          <w:rFonts w:asciiTheme="minorHAnsi" w:eastAsia="Calibri" w:hAnsiTheme="minorHAnsi" w:cstheme="minorHAnsi"/>
          <w:sz w:val="22"/>
          <w:szCs w:val="22"/>
          <w:lang w:eastAsia="en-US"/>
        </w:rPr>
        <w:t>Obdelava osebnih podatkov s strani obdelovalca v imenu in za račun upravljavca se lahko začne z dnem pričetka izvajanja storitev po krovni pogodbi. Obdelava bo trajala za čas veljavnosti trajanja krovne pogodbe ali do preklica soglasja posameznika, če je to prej.</w:t>
      </w:r>
    </w:p>
    <w:p w14:paraId="75C660D0"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bookmarkStart w:id="5" w:name="_Ref501111172"/>
      <w:r w:rsidRPr="007F69C1">
        <w:rPr>
          <w:rFonts w:asciiTheme="minorHAnsi" w:eastAsia="Calibri" w:hAnsiTheme="minorHAnsi" w:cstheme="minorHAnsi"/>
          <w:sz w:val="22"/>
          <w:szCs w:val="22"/>
          <w:lang w:eastAsia="en-US"/>
        </w:rPr>
        <w:br w:type="page"/>
      </w:r>
      <w:bookmarkEnd w:id="5"/>
    </w:p>
    <w:p w14:paraId="567D0C5D" w14:textId="77777777" w:rsidR="00F723EF" w:rsidRPr="007F69C1" w:rsidRDefault="00F723EF" w:rsidP="00F723EF">
      <w:pPr>
        <w:spacing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b/>
          <w:sz w:val="22"/>
          <w:szCs w:val="22"/>
          <w:lang w:eastAsia="en-US"/>
        </w:rPr>
        <w:lastRenderedPageBreak/>
        <w:t>PRILOGA B: Odobreni pod-obdelovalci</w:t>
      </w:r>
    </w:p>
    <w:p w14:paraId="16502EEB" w14:textId="77777777" w:rsidR="00F723EF" w:rsidRPr="007F69C1" w:rsidRDefault="00F723EF" w:rsidP="00F723EF">
      <w:pPr>
        <w:spacing w:line="276" w:lineRule="auto"/>
        <w:jc w:val="both"/>
        <w:rPr>
          <w:rFonts w:asciiTheme="minorHAnsi" w:eastAsia="Calibri" w:hAnsiTheme="minorHAnsi" w:cstheme="minorHAnsi"/>
          <w:b/>
          <w:sz w:val="22"/>
          <w:szCs w:val="22"/>
          <w:lang w:eastAsia="en-US"/>
        </w:rPr>
      </w:pPr>
    </w:p>
    <w:p w14:paraId="1D24ACC3" w14:textId="77777777" w:rsidR="00F723EF" w:rsidRPr="007F69C1" w:rsidRDefault="00F723EF" w:rsidP="00F723EF">
      <w:pPr>
        <w:spacing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b/>
          <w:sz w:val="22"/>
          <w:szCs w:val="22"/>
          <w:lang w:eastAsia="en-US"/>
        </w:rPr>
        <w:t>Odobreni pod-obdelovalci:</w:t>
      </w:r>
    </w:p>
    <w:p w14:paraId="230481F1"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p>
    <w:p w14:paraId="7EF9D0DD"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S pričetkom izvajanja </w:t>
      </w:r>
      <w:r w:rsidRPr="007F69C1">
        <w:rPr>
          <w:rFonts w:asciiTheme="minorHAnsi" w:eastAsia="Calibri" w:hAnsiTheme="minorHAnsi" w:cstheme="minorHAnsi"/>
          <w:i/>
          <w:sz w:val="22"/>
          <w:szCs w:val="22"/>
          <w:lang w:eastAsia="en-US"/>
        </w:rPr>
        <w:t>pogodbe/aneksa k pogodbi</w:t>
      </w:r>
      <w:r w:rsidRPr="007F69C1">
        <w:rPr>
          <w:rFonts w:asciiTheme="minorHAnsi" w:eastAsia="Calibri" w:hAnsiTheme="minorHAnsi" w:cstheme="minorHAnsi"/>
          <w:sz w:val="22"/>
          <w:szCs w:val="22"/>
          <w:lang w:eastAsia="en-US"/>
        </w:rPr>
        <w:t xml:space="preserve"> upravljavec odobri uporabo storitev naslednjih pod-obdelovalcev:</w:t>
      </w:r>
    </w:p>
    <w:p w14:paraId="50CEB814" w14:textId="77777777" w:rsidR="00F723EF" w:rsidRPr="007F69C1" w:rsidRDefault="00F723EF" w:rsidP="00F723EF">
      <w:pPr>
        <w:spacing w:line="276" w:lineRule="auto"/>
        <w:jc w:val="both"/>
        <w:rPr>
          <w:rFonts w:asciiTheme="minorHAnsi" w:eastAsia="Calibri" w:hAnsiTheme="minorHAnsi" w:cstheme="minorHAnsi"/>
          <w:i/>
          <w:sz w:val="22"/>
          <w:szCs w:val="22"/>
          <w:lang w:eastAsia="en-US"/>
        </w:rPr>
      </w:pPr>
      <w:r w:rsidRPr="007F69C1">
        <w:rPr>
          <w:rFonts w:asciiTheme="minorHAnsi" w:eastAsia="Calibri" w:hAnsiTheme="minorHAnsi" w:cstheme="minorHAnsi"/>
          <w:i/>
          <w:sz w:val="22"/>
          <w:szCs w:val="22"/>
          <w:lang w:eastAsia="en-US"/>
        </w:rPr>
        <w:t>Naziv/-i: ________</w:t>
      </w:r>
    </w:p>
    <w:p w14:paraId="2578B29B" w14:textId="77777777" w:rsidR="00F723EF" w:rsidRPr="007F69C1" w:rsidRDefault="00F723EF" w:rsidP="00F723EF">
      <w:pPr>
        <w:spacing w:line="276" w:lineRule="auto"/>
        <w:jc w:val="both"/>
        <w:rPr>
          <w:rFonts w:asciiTheme="minorHAnsi" w:eastAsia="Calibri" w:hAnsiTheme="minorHAnsi" w:cstheme="minorHAnsi"/>
          <w:i/>
          <w:sz w:val="22"/>
          <w:szCs w:val="22"/>
          <w:lang w:eastAsia="en-US"/>
        </w:rPr>
      </w:pPr>
      <w:r w:rsidRPr="007F69C1">
        <w:rPr>
          <w:rFonts w:asciiTheme="minorHAnsi" w:eastAsia="Calibri" w:hAnsiTheme="minorHAnsi" w:cstheme="minorHAnsi"/>
          <w:i/>
          <w:sz w:val="22"/>
          <w:szCs w:val="22"/>
          <w:lang w:eastAsia="en-US"/>
        </w:rPr>
        <w:t>Matična/-e številka/-e: ________</w:t>
      </w:r>
    </w:p>
    <w:p w14:paraId="2268A7E5" w14:textId="77777777" w:rsidR="00F723EF" w:rsidRPr="007F69C1" w:rsidRDefault="00F723EF" w:rsidP="00F723EF">
      <w:pPr>
        <w:spacing w:line="276" w:lineRule="auto"/>
        <w:jc w:val="both"/>
        <w:rPr>
          <w:rFonts w:asciiTheme="minorHAnsi" w:eastAsia="Calibri" w:hAnsiTheme="minorHAnsi" w:cstheme="minorHAnsi"/>
          <w:i/>
          <w:sz w:val="22"/>
          <w:szCs w:val="22"/>
          <w:lang w:eastAsia="en-US"/>
        </w:rPr>
      </w:pPr>
      <w:r w:rsidRPr="007F69C1">
        <w:rPr>
          <w:rFonts w:asciiTheme="minorHAnsi" w:eastAsia="Calibri" w:hAnsiTheme="minorHAnsi" w:cstheme="minorHAnsi"/>
          <w:i/>
          <w:sz w:val="22"/>
          <w:szCs w:val="22"/>
          <w:lang w:eastAsia="en-US"/>
        </w:rPr>
        <w:t>Davčna/-e številka/-e: _____________</w:t>
      </w:r>
    </w:p>
    <w:p w14:paraId="23FDCFE3" w14:textId="77777777" w:rsidR="00F723EF" w:rsidRPr="007F69C1" w:rsidRDefault="00F723EF" w:rsidP="00F723EF">
      <w:pPr>
        <w:spacing w:line="276" w:lineRule="auto"/>
        <w:jc w:val="both"/>
        <w:rPr>
          <w:rFonts w:asciiTheme="minorHAnsi" w:eastAsia="Calibri" w:hAnsiTheme="minorHAnsi" w:cstheme="minorHAnsi"/>
          <w:i/>
          <w:sz w:val="22"/>
          <w:szCs w:val="22"/>
          <w:lang w:eastAsia="en-US"/>
        </w:rPr>
      </w:pPr>
      <w:r w:rsidRPr="007F69C1">
        <w:rPr>
          <w:rFonts w:asciiTheme="minorHAnsi" w:eastAsia="Calibri" w:hAnsiTheme="minorHAnsi" w:cstheme="minorHAnsi"/>
          <w:i/>
          <w:sz w:val="22"/>
          <w:szCs w:val="22"/>
          <w:lang w:eastAsia="en-US"/>
        </w:rPr>
        <w:t>Naslov/-i: ______________</w:t>
      </w:r>
    </w:p>
    <w:p w14:paraId="5B1D0D2E" w14:textId="77777777" w:rsidR="00F723EF" w:rsidRPr="007F69C1" w:rsidRDefault="00F723EF" w:rsidP="00F723EF">
      <w:pPr>
        <w:spacing w:line="276" w:lineRule="auto"/>
        <w:jc w:val="both"/>
        <w:rPr>
          <w:rFonts w:asciiTheme="minorHAnsi" w:eastAsia="Calibri" w:hAnsiTheme="minorHAnsi" w:cstheme="minorHAnsi"/>
          <w:i/>
          <w:sz w:val="22"/>
          <w:szCs w:val="22"/>
          <w:lang w:eastAsia="en-US"/>
        </w:rPr>
      </w:pPr>
      <w:r w:rsidRPr="007F69C1">
        <w:rPr>
          <w:rFonts w:asciiTheme="minorHAnsi" w:eastAsia="Calibri" w:hAnsiTheme="minorHAnsi" w:cstheme="minorHAnsi"/>
          <w:i/>
          <w:sz w:val="22"/>
          <w:szCs w:val="22"/>
          <w:lang w:eastAsia="en-US"/>
        </w:rPr>
        <w:t>Opis obdelav s strani pod-obdelovalca/-ev: _________</w:t>
      </w:r>
    </w:p>
    <w:p w14:paraId="048F9620" w14:textId="77777777" w:rsidR="00F723EF" w:rsidRPr="007F69C1" w:rsidRDefault="00F723EF" w:rsidP="00F723EF">
      <w:pPr>
        <w:spacing w:line="276" w:lineRule="auto"/>
        <w:jc w:val="both"/>
        <w:rPr>
          <w:rFonts w:asciiTheme="minorHAnsi" w:eastAsia="Calibri" w:hAnsiTheme="minorHAnsi" w:cstheme="minorHAnsi"/>
          <w:sz w:val="22"/>
          <w:szCs w:val="22"/>
          <w:u w:val="single"/>
          <w:lang w:eastAsia="en-US"/>
        </w:rPr>
      </w:pPr>
    </w:p>
    <w:p w14:paraId="137EF922"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Upravljavec z začetkom izvajanja pogodbe/aneksa k pogodbi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092846FA"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p>
    <w:p w14:paraId="69378C15" w14:textId="77777777" w:rsidR="00F723EF" w:rsidRPr="007F69C1" w:rsidRDefault="00F723EF" w:rsidP="00F723EF">
      <w:pPr>
        <w:spacing w:line="276" w:lineRule="auto"/>
        <w:jc w:val="both"/>
        <w:rPr>
          <w:rFonts w:asciiTheme="minorHAnsi" w:eastAsia="Calibri" w:hAnsiTheme="minorHAnsi" w:cstheme="minorHAnsi"/>
          <w:b/>
          <w:bCs/>
          <w:sz w:val="22"/>
          <w:szCs w:val="22"/>
          <w:lang w:eastAsia="en-US"/>
        </w:rPr>
      </w:pPr>
    </w:p>
    <w:p w14:paraId="1305E25D"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br w:type="page"/>
      </w:r>
    </w:p>
    <w:p w14:paraId="63C9D05E" w14:textId="77777777" w:rsidR="00F723EF" w:rsidRPr="007F69C1" w:rsidRDefault="00F723EF" w:rsidP="00F723EF">
      <w:pPr>
        <w:spacing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b/>
          <w:sz w:val="22"/>
          <w:szCs w:val="22"/>
          <w:lang w:eastAsia="en-US"/>
        </w:rPr>
        <w:lastRenderedPageBreak/>
        <w:t>Priloga C: Navodilo glede uporabe osebnih podatkov</w:t>
      </w:r>
    </w:p>
    <w:p w14:paraId="504B8408"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p>
    <w:p w14:paraId="7C151798" w14:textId="77777777" w:rsidR="00F723EF" w:rsidRPr="007F69C1" w:rsidRDefault="00F723EF" w:rsidP="00F723EF">
      <w:pPr>
        <w:keepNext/>
        <w:keepLines/>
        <w:numPr>
          <w:ilvl w:val="0"/>
          <w:numId w:val="5"/>
        </w:numPr>
        <w:spacing w:after="160" w:line="276" w:lineRule="auto"/>
        <w:jc w:val="both"/>
        <w:outlineLvl w:val="1"/>
        <w:rPr>
          <w:rFonts w:asciiTheme="minorHAnsi" w:hAnsiTheme="minorHAnsi" w:cstheme="minorHAnsi"/>
          <w:b/>
          <w:bCs/>
          <w:vanish/>
          <w:sz w:val="22"/>
          <w:szCs w:val="22"/>
          <w:lang w:eastAsia="en-US"/>
        </w:rPr>
      </w:pPr>
      <w:bookmarkStart w:id="6" w:name="_Toc14271725"/>
      <w:bookmarkStart w:id="7" w:name="_Toc14271929"/>
      <w:bookmarkStart w:id="8" w:name="_Toc14391529"/>
      <w:bookmarkStart w:id="9" w:name="_Toc14391611"/>
      <w:bookmarkStart w:id="10" w:name="_Toc14391847"/>
      <w:bookmarkStart w:id="11" w:name="_Toc14435437"/>
      <w:bookmarkStart w:id="12" w:name="_Toc29372666"/>
      <w:bookmarkStart w:id="13" w:name="_Toc34396375"/>
      <w:bookmarkStart w:id="14" w:name="_Toc34396572"/>
      <w:bookmarkStart w:id="15" w:name="_Toc42250689"/>
      <w:bookmarkStart w:id="16" w:name="_Toc42251001"/>
      <w:bookmarkStart w:id="17" w:name="_Toc99710181"/>
      <w:bookmarkStart w:id="18" w:name="_Toc100306985"/>
      <w:bookmarkStart w:id="19" w:name="_Toc103754103"/>
      <w:bookmarkStart w:id="20" w:name="_Toc105397568"/>
      <w:bookmarkStart w:id="21" w:name="_Toc109981743"/>
      <w:bookmarkStart w:id="22" w:name="_Toc109982410"/>
      <w:bookmarkStart w:id="23" w:name="_Toc110846336"/>
      <w:bookmarkStart w:id="24" w:name="_Toc128493482"/>
      <w:bookmarkStart w:id="25" w:name="_Toc128493713"/>
      <w:bookmarkStart w:id="26" w:name="_Toc128493890"/>
      <w:bookmarkStart w:id="27" w:name="_Toc129170956"/>
      <w:bookmarkStart w:id="28" w:name="_Toc129329707"/>
      <w:bookmarkStart w:id="29" w:name="_Toc129329773"/>
      <w:bookmarkStart w:id="30" w:name="_Toc129345213"/>
      <w:bookmarkStart w:id="31" w:name="_Toc501369811"/>
      <w:bookmarkStart w:id="32" w:name="_Toc505602990"/>
      <w:bookmarkStart w:id="33" w:name="_Toc505780023"/>
      <w:bookmarkStart w:id="34" w:name="_Toc506305867"/>
      <w:bookmarkStart w:id="35" w:name="_Toc511035887"/>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bookmarkEnd w:id="31"/>
    <w:bookmarkEnd w:id="32"/>
    <w:bookmarkEnd w:id="33"/>
    <w:bookmarkEnd w:id="34"/>
    <w:bookmarkEnd w:id="35"/>
    <w:p w14:paraId="5037299D" w14:textId="77777777" w:rsidR="00F723EF" w:rsidRPr="007F69C1" w:rsidRDefault="00F723EF" w:rsidP="00F723EF">
      <w:pPr>
        <w:spacing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b/>
          <w:sz w:val="22"/>
          <w:szCs w:val="22"/>
          <w:lang w:eastAsia="en-US"/>
        </w:rPr>
        <w:t>C.1</w:t>
      </w:r>
      <w:r w:rsidRPr="007F69C1">
        <w:rPr>
          <w:rFonts w:asciiTheme="minorHAnsi" w:eastAsia="Calibri" w:hAnsiTheme="minorHAnsi" w:cstheme="minorHAnsi"/>
          <w:b/>
          <w:sz w:val="22"/>
          <w:szCs w:val="22"/>
          <w:lang w:eastAsia="en-US"/>
        </w:rPr>
        <w:tab/>
        <w:t>Predmet navodila glede obdelave osebnih podatkov</w:t>
      </w:r>
    </w:p>
    <w:p w14:paraId="6F444E90"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p>
    <w:p w14:paraId="2A86E50C" w14:textId="08C0082E" w:rsidR="00F723EF" w:rsidRPr="007F69C1" w:rsidRDefault="00F723EF" w:rsidP="00F723EF">
      <w:pPr>
        <w:jc w:val="both"/>
        <w:rPr>
          <w:rFonts w:ascii="Calibri" w:eastAsia="Calibri" w:hAnsi="Calibri" w:cs="Calibri"/>
          <w:sz w:val="22"/>
          <w:szCs w:val="22"/>
          <w:lang w:eastAsia="en-US"/>
        </w:rPr>
      </w:pPr>
      <w:r w:rsidRPr="007F69C1">
        <w:rPr>
          <w:rFonts w:asciiTheme="minorHAnsi" w:eastAsia="Calibri" w:hAnsiTheme="minorHAnsi" w:cstheme="minorHAnsi"/>
          <w:sz w:val="22"/>
          <w:szCs w:val="22"/>
          <w:lang w:eastAsia="en-US"/>
        </w:rPr>
        <w:t xml:space="preserve">Obdelava osebnih podatkov s strani obdelovalca v imenu in za račun upravljavca vključuje storitve  </w:t>
      </w:r>
    </w:p>
    <w:p w14:paraId="10384386" w14:textId="77777777" w:rsidR="00073489" w:rsidRPr="00F2430A" w:rsidRDefault="00073489" w:rsidP="00073489">
      <w:pPr>
        <w:numPr>
          <w:ilvl w:val="0"/>
          <w:numId w:val="4"/>
        </w:numPr>
        <w:spacing w:after="160" w:line="276" w:lineRule="auto"/>
        <w:ind w:left="567" w:hanging="283"/>
        <w:contextualSpacing/>
        <w:jc w:val="both"/>
        <w:rPr>
          <w:rFonts w:asciiTheme="minorHAnsi" w:eastAsia="Calibri" w:hAnsiTheme="minorHAnsi" w:cstheme="minorHAnsi"/>
          <w:bCs/>
          <w:sz w:val="22"/>
          <w:szCs w:val="22"/>
          <w:highlight w:val="yellow"/>
          <w:lang w:eastAsia="en-US"/>
        </w:rPr>
      </w:pPr>
      <w:r w:rsidRPr="00F2430A">
        <w:rPr>
          <w:rFonts w:asciiTheme="minorHAnsi" w:eastAsia="Calibri" w:hAnsiTheme="minorHAnsi" w:cstheme="minorHAnsi"/>
          <w:bCs/>
          <w:sz w:val="22"/>
          <w:szCs w:val="22"/>
          <w:highlight w:val="yellow"/>
          <w:lang w:eastAsia="en-US"/>
        </w:rPr>
        <w:t>_________________________</w:t>
      </w:r>
    </w:p>
    <w:p w14:paraId="6F53B03C"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p>
    <w:p w14:paraId="789CE528" w14:textId="77777777" w:rsidR="00F723EF" w:rsidRPr="007F69C1" w:rsidRDefault="00F723EF" w:rsidP="00F723EF">
      <w:pPr>
        <w:spacing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b/>
          <w:sz w:val="22"/>
          <w:szCs w:val="22"/>
          <w:lang w:eastAsia="en-US"/>
        </w:rPr>
        <w:t>C.2</w:t>
      </w:r>
      <w:r w:rsidRPr="007F69C1">
        <w:rPr>
          <w:rFonts w:asciiTheme="minorHAnsi" w:eastAsia="Calibri" w:hAnsiTheme="minorHAnsi" w:cstheme="minorHAnsi"/>
          <w:b/>
          <w:sz w:val="22"/>
          <w:szCs w:val="22"/>
          <w:lang w:eastAsia="en-US"/>
        </w:rPr>
        <w:tab/>
        <w:t>Varnost obdelave</w:t>
      </w:r>
    </w:p>
    <w:p w14:paraId="36101702"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p>
    <w:p w14:paraId="224F7BB9"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Raven varnosti, ki jo mora zagotoviti obdelovalec ali pod-obdelovalec mora biti najmanj v obsegu, kot ga določa aktualni upravljavčev interni Pravilnik o varstvu osebnih podatkov, ki je objavljen na spletni strani upravljavca. Dodatni ukrepi, ki jih mora zagotoviti obdelovalec ali podobdelovalec, so opredeljeni v tej pogodbi.</w:t>
      </w:r>
    </w:p>
    <w:p w14:paraId="5E4A336F"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p>
    <w:p w14:paraId="43095809" w14:textId="77777777" w:rsidR="00073489" w:rsidRDefault="00F723EF" w:rsidP="00F723EF">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Dodani ukrepi glede varnosti obdelave so: </w:t>
      </w:r>
    </w:p>
    <w:p w14:paraId="58833B11" w14:textId="77777777" w:rsidR="00073489" w:rsidRPr="00F2430A" w:rsidRDefault="00073489" w:rsidP="00073489">
      <w:pPr>
        <w:numPr>
          <w:ilvl w:val="0"/>
          <w:numId w:val="4"/>
        </w:numPr>
        <w:spacing w:after="160" w:line="276" w:lineRule="auto"/>
        <w:ind w:left="567" w:hanging="283"/>
        <w:contextualSpacing/>
        <w:jc w:val="both"/>
        <w:rPr>
          <w:rFonts w:asciiTheme="minorHAnsi" w:eastAsia="Calibri" w:hAnsiTheme="minorHAnsi" w:cstheme="minorHAnsi"/>
          <w:bCs/>
          <w:sz w:val="22"/>
          <w:szCs w:val="22"/>
          <w:highlight w:val="yellow"/>
          <w:lang w:eastAsia="en-US"/>
        </w:rPr>
      </w:pPr>
      <w:r w:rsidRPr="00F2430A">
        <w:rPr>
          <w:rFonts w:asciiTheme="minorHAnsi" w:eastAsia="Calibri" w:hAnsiTheme="minorHAnsi" w:cstheme="minorHAnsi"/>
          <w:bCs/>
          <w:sz w:val="22"/>
          <w:szCs w:val="22"/>
          <w:highlight w:val="yellow"/>
          <w:lang w:eastAsia="en-US"/>
        </w:rPr>
        <w:t>_________________________</w:t>
      </w:r>
    </w:p>
    <w:p w14:paraId="34369B9E" w14:textId="77777777" w:rsidR="00F723EF" w:rsidRPr="007F69C1" w:rsidRDefault="00F723EF" w:rsidP="00F723EF">
      <w:pPr>
        <w:spacing w:line="276" w:lineRule="auto"/>
        <w:jc w:val="both"/>
        <w:rPr>
          <w:rFonts w:asciiTheme="minorHAnsi" w:eastAsia="Calibri" w:hAnsiTheme="minorHAnsi" w:cstheme="minorHAnsi"/>
          <w:b/>
          <w:sz w:val="22"/>
          <w:szCs w:val="22"/>
          <w:lang w:eastAsia="en-US"/>
        </w:rPr>
      </w:pPr>
    </w:p>
    <w:p w14:paraId="2DFCCE4C" w14:textId="77777777" w:rsidR="00F723EF" w:rsidRPr="007F69C1" w:rsidRDefault="00F723EF" w:rsidP="00F723EF">
      <w:pPr>
        <w:spacing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b/>
          <w:sz w:val="22"/>
          <w:szCs w:val="22"/>
          <w:lang w:eastAsia="en-US"/>
        </w:rPr>
        <w:t xml:space="preserve">C.3 </w:t>
      </w:r>
      <w:r w:rsidRPr="007F69C1">
        <w:rPr>
          <w:rFonts w:asciiTheme="minorHAnsi" w:eastAsia="Calibri" w:hAnsiTheme="minorHAnsi" w:cstheme="minorHAnsi"/>
          <w:b/>
          <w:sz w:val="22"/>
          <w:szCs w:val="22"/>
          <w:lang w:eastAsia="en-US"/>
        </w:rPr>
        <w:tab/>
        <w:t>Pomoč upravljavcu</w:t>
      </w:r>
    </w:p>
    <w:p w14:paraId="5683018A" w14:textId="77777777" w:rsidR="00F723EF" w:rsidRPr="007F69C1" w:rsidRDefault="00F723EF" w:rsidP="00F723EF">
      <w:pPr>
        <w:jc w:val="both"/>
        <w:rPr>
          <w:rFonts w:asciiTheme="minorHAnsi" w:hAnsiTheme="minorHAnsi" w:cstheme="minorHAnsi"/>
          <w:sz w:val="22"/>
          <w:szCs w:val="22"/>
        </w:rPr>
      </w:pPr>
    </w:p>
    <w:p w14:paraId="7ADEF35B"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Obdelovalec bo v obsegu pomoči, kolikor bo mogoče pomagal upravljavcu skladno z določbami aktualnega upravljavčevega internega Pravilnika o varstvu osebnih podatkov, ki je objavljen na spletni strani upravljavca.</w:t>
      </w:r>
    </w:p>
    <w:p w14:paraId="562ADD4C" w14:textId="77777777" w:rsidR="00F723EF" w:rsidRPr="007F69C1" w:rsidRDefault="00F723EF" w:rsidP="00F723EF">
      <w:pPr>
        <w:spacing w:line="276" w:lineRule="auto"/>
        <w:jc w:val="both"/>
        <w:rPr>
          <w:rFonts w:asciiTheme="minorHAnsi" w:eastAsia="Calibri" w:hAnsiTheme="minorHAnsi" w:cstheme="minorHAnsi"/>
          <w:b/>
          <w:sz w:val="22"/>
          <w:szCs w:val="22"/>
          <w:lang w:eastAsia="en-US"/>
        </w:rPr>
      </w:pPr>
    </w:p>
    <w:p w14:paraId="45789489" w14:textId="77777777" w:rsidR="00F723EF" w:rsidRPr="007F69C1" w:rsidRDefault="00F723EF" w:rsidP="00F723EF">
      <w:pPr>
        <w:spacing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b/>
          <w:sz w:val="22"/>
          <w:szCs w:val="22"/>
          <w:lang w:eastAsia="en-US"/>
        </w:rPr>
        <w:t>C.4</w:t>
      </w:r>
      <w:r w:rsidRPr="007F69C1">
        <w:rPr>
          <w:rFonts w:asciiTheme="minorHAnsi" w:eastAsia="Calibri" w:hAnsiTheme="minorHAnsi" w:cstheme="minorHAnsi"/>
          <w:b/>
          <w:sz w:val="22"/>
          <w:szCs w:val="22"/>
          <w:lang w:eastAsia="en-US"/>
        </w:rPr>
        <w:tab/>
        <w:t>Lokacija obdelave podatkov</w:t>
      </w:r>
    </w:p>
    <w:p w14:paraId="3DE72323"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p>
    <w:p w14:paraId="7B6599F7" w14:textId="64D92CAD" w:rsidR="00F723EF" w:rsidRPr="007F69C1" w:rsidRDefault="00F723EF" w:rsidP="00F723EF">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Obdelava osebnih podatkov skladno s pogodbo ne sme potekati na drugih lokacijah, razen naslednjih, brez predhodne pisne odobritve upravljavca:</w:t>
      </w:r>
    </w:p>
    <w:p w14:paraId="03D080F6" w14:textId="77777777" w:rsidR="00F723EF" w:rsidRPr="007F69C1" w:rsidRDefault="00F723EF" w:rsidP="0064204B">
      <w:pPr>
        <w:pStyle w:val="Odstavekseznama"/>
        <w:numPr>
          <w:ilvl w:val="0"/>
          <w:numId w:val="29"/>
        </w:numPr>
        <w:spacing w:line="276" w:lineRule="auto"/>
        <w:ind w:left="284" w:hanging="284"/>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Obdelava podatkov se izvaja na namenski napravi v podatkovnem centru ZZZS do katerega obdelovalec dostopa na lokaciji ali oddaljeno preko šifrirane VPN povezave. </w:t>
      </w:r>
    </w:p>
    <w:p w14:paraId="70F003F4" w14:textId="0CF23069" w:rsidR="00F723EF" w:rsidRPr="007F69C1" w:rsidRDefault="00F723EF" w:rsidP="0064204B">
      <w:pPr>
        <w:pStyle w:val="Odstavekseznama"/>
        <w:numPr>
          <w:ilvl w:val="0"/>
          <w:numId w:val="29"/>
        </w:numPr>
        <w:spacing w:line="276" w:lineRule="auto"/>
        <w:ind w:left="284" w:hanging="284"/>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V primeru zunanje obdelave kopije poročil, se mora le-ta izvajati znotraj Evropske Unije ali v državah, ki zagotavljajo ustrezno stopnjo varstva podatkov v skladu z GDPR.</w:t>
      </w:r>
      <w:r w:rsidR="002B5937">
        <w:rPr>
          <w:rFonts w:asciiTheme="minorHAnsi" w:eastAsia="Calibri" w:hAnsiTheme="minorHAnsi" w:cstheme="minorHAnsi"/>
          <w:sz w:val="22"/>
          <w:szCs w:val="22"/>
          <w:lang w:eastAsia="en-US"/>
        </w:rPr>
        <w:t xml:space="preserve"> </w:t>
      </w:r>
    </w:p>
    <w:p w14:paraId="62CE2CAF" w14:textId="77777777" w:rsidR="00F723EF" w:rsidRPr="007F69C1" w:rsidRDefault="00F723EF" w:rsidP="00F723EF">
      <w:pPr>
        <w:spacing w:line="276" w:lineRule="auto"/>
        <w:jc w:val="both"/>
        <w:rPr>
          <w:rFonts w:asciiTheme="minorHAnsi" w:hAnsiTheme="minorHAnsi" w:cstheme="minorHAnsi"/>
          <w:b/>
          <w:bCs/>
          <w:sz w:val="22"/>
          <w:szCs w:val="22"/>
          <w:lang w:eastAsia="en-US"/>
        </w:rPr>
      </w:pPr>
    </w:p>
    <w:p w14:paraId="1A951782" w14:textId="77777777" w:rsidR="00F723EF" w:rsidRPr="007F69C1" w:rsidRDefault="00F723EF" w:rsidP="00F723EF">
      <w:pPr>
        <w:spacing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b/>
          <w:sz w:val="22"/>
          <w:szCs w:val="22"/>
          <w:lang w:eastAsia="en-US"/>
        </w:rPr>
        <w:t>C.5</w:t>
      </w:r>
      <w:r w:rsidRPr="007F69C1">
        <w:rPr>
          <w:rFonts w:asciiTheme="minorHAnsi" w:eastAsia="Calibri" w:hAnsiTheme="minorHAnsi" w:cstheme="minorHAnsi"/>
          <w:b/>
          <w:sz w:val="22"/>
          <w:szCs w:val="22"/>
          <w:lang w:eastAsia="en-US"/>
        </w:rPr>
        <w:tab/>
      </w:r>
      <w:r w:rsidRPr="007F69C1">
        <w:rPr>
          <w:rFonts w:asciiTheme="minorHAnsi" w:eastAsia="Calibri" w:hAnsiTheme="minorHAnsi" w:cstheme="minorHAnsi"/>
          <w:b/>
          <w:sz w:val="22"/>
          <w:szCs w:val="22"/>
          <w:lang w:eastAsia="en-US"/>
        </w:rPr>
        <w:tab/>
        <w:t>Postopki izvajanja pregledov s strani upravljavca, vključno z izvajanjem pregledov, nad obdelavami osebnih podatkov pri obdelovalcu</w:t>
      </w:r>
    </w:p>
    <w:p w14:paraId="64B39936"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p>
    <w:p w14:paraId="5909954A"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Upravljavec bo, če bo ocenil, da je to potrebno, napovedano, ali nenapovedano, vendar vedno v delovnem času obdelovalca, izvedel fizični pregled prostorov, kjer poteka obdelava osebnih podatkov s strani obdelovalca, vključno s sistemi, ki se uporabljajo in so v povezavi z zadevno obdelavo osebnih podatkov, da bi ocenil skladnost dejanj obdelovalca z GDPR, relevantno zakonodajo EU ali slovenske zakonodaje glede varstva osebnih podatkov ter pogodbe.</w:t>
      </w:r>
    </w:p>
    <w:p w14:paraId="5FB12E91"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p>
    <w:p w14:paraId="2B546617"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Obdelovalec je zavezan zagotoviti vse potrebne informacije ter ustrezne resurse (predvsem kadrovske), ki so potrebni za izvedbo pregleda s strani upravljavca.    </w:t>
      </w:r>
    </w:p>
    <w:p w14:paraId="5FDD4C08"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p>
    <w:p w14:paraId="47BABA47" w14:textId="77777777" w:rsidR="00F723EF" w:rsidRPr="007F69C1" w:rsidRDefault="00F723EF" w:rsidP="00F723EF">
      <w:pPr>
        <w:spacing w:line="276" w:lineRule="auto"/>
        <w:jc w:val="both"/>
        <w:rPr>
          <w:rFonts w:asciiTheme="minorHAnsi" w:eastAsia="Calibri" w:hAnsiTheme="minorHAnsi" w:cstheme="minorHAnsi"/>
          <w:b/>
          <w:sz w:val="22"/>
          <w:szCs w:val="22"/>
          <w:lang w:eastAsia="en-US"/>
        </w:rPr>
      </w:pPr>
      <w:r w:rsidRPr="007F69C1">
        <w:rPr>
          <w:rFonts w:asciiTheme="minorHAnsi" w:eastAsia="Calibri" w:hAnsiTheme="minorHAnsi" w:cstheme="minorHAnsi"/>
          <w:b/>
          <w:sz w:val="22"/>
          <w:szCs w:val="22"/>
          <w:lang w:eastAsia="en-US"/>
        </w:rPr>
        <w:t xml:space="preserve">C.6 </w:t>
      </w:r>
      <w:r w:rsidRPr="007F69C1">
        <w:rPr>
          <w:rFonts w:asciiTheme="minorHAnsi" w:eastAsia="Calibri" w:hAnsiTheme="minorHAnsi" w:cstheme="minorHAnsi"/>
          <w:b/>
          <w:sz w:val="22"/>
          <w:szCs w:val="22"/>
          <w:lang w:eastAsia="en-US"/>
        </w:rPr>
        <w:tab/>
        <w:t>Postopki izvajanja revizij s stani upravljavca, vključno z izvajanjem pregledov, nad obdelavami osebnih podatkov pri pod-obdelovalcu</w:t>
      </w:r>
    </w:p>
    <w:p w14:paraId="61891ACB"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p>
    <w:p w14:paraId="63D5D841"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Obdelovalec ali predstavnik obdelovalca bo na zahtevo upravljavca izvedel fizični pregled prostorov, kjer poteka obdelava osebnih podatkov s strani pod-obdelovalca, vključno s sistemi, ki se uporabljajo in so v povezavi z zadevno obdelavo osebnih podatkov, da bi ocenil skladnost dejanj pod-obdelovalca z GDPR, relevantno zakonodajo EU ali slovensko zakonodajo glede varstva osebnih podatkov ter krovno pogodbo.</w:t>
      </w:r>
    </w:p>
    <w:p w14:paraId="1DD60EC8"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p>
    <w:p w14:paraId="3801C7FA"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376199F0"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p>
    <w:p w14:paraId="365B570B"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Na podlagi rezultatov pregleda lahko upravljavec zahteve nadaljnje ukrepe, ki so potrebni za zagotovitev skladnosti z GDPR, relevantno zakonodajo EU ali slovensko zakonodajo glede varstva osebnih podatkov ter to pogodbo. </w:t>
      </w:r>
    </w:p>
    <w:p w14:paraId="69270614"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p>
    <w:p w14:paraId="1921193D"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 xml:space="preserve">Upravljavec lahko, če je potrebno, sprejme odločitev, da izvede fizični pregled pri pod-obdelovalcu. Takšna odločitev se sprejme, če upravljavec meni, da nadzor obdelovalca nad pod-obdelovalcem upravljavcu ni zagotovil zadovoljive dokumentacije, da bi lahko ugotovil, da obdelava pri pod-obdelovalcu poteka skladno s to pogodbo. </w:t>
      </w:r>
    </w:p>
    <w:p w14:paraId="25D2092F"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p>
    <w:p w14:paraId="05B7299E"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Sodelovanje upravljavca pri pregledu pod-obdelovalca ne spremeni dejstva, da obdelovalec nosi vso odgovornost za skladnost pod-obdelovalca z GDPR, relevantno zakonodajo EU ali slovensko zakonodajo glede varstva osebnih podatkov ter to pogodbo.</w:t>
      </w:r>
    </w:p>
    <w:p w14:paraId="5EC44832" w14:textId="77777777" w:rsidR="00F723EF" w:rsidRPr="007F69C1" w:rsidRDefault="00F723EF" w:rsidP="00F723EF">
      <w:pPr>
        <w:spacing w:line="276" w:lineRule="auto"/>
        <w:jc w:val="both"/>
        <w:rPr>
          <w:rFonts w:asciiTheme="minorHAnsi" w:eastAsia="Calibri" w:hAnsiTheme="minorHAnsi" w:cstheme="minorHAnsi"/>
          <w:sz w:val="22"/>
          <w:szCs w:val="22"/>
          <w:lang w:eastAsia="en-US"/>
        </w:rPr>
      </w:pPr>
    </w:p>
    <w:p w14:paraId="2B12900A"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r w:rsidRPr="007F69C1">
        <w:rPr>
          <w:rFonts w:asciiTheme="minorHAnsi" w:eastAsia="Calibri" w:hAnsiTheme="minorHAnsi" w:cstheme="minorHAnsi"/>
          <w:sz w:val="22"/>
          <w:szCs w:val="22"/>
          <w:lang w:eastAsia="en-US"/>
        </w:rPr>
        <w:t>Stroški obdelovalca in pod-obdelovalca, ki nastanejo v povezavi z izvajanjem fizičnega pregleda oziroma nadzora pri pod-obdelovalcu, ne zadevajo upravljavca, ne glede na to ali je upravljavec sprožil takšen pregled ali pri njem sodeloval.</w:t>
      </w:r>
    </w:p>
    <w:p w14:paraId="022C9C5D" w14:textId="77777777" w:rsidR="00F723EF" w:rsidRDefault="00F723EF" w:rsidP="00F723EF"/>
    <w:p w14:paraId="047BDF44" w14:textId="77777777" w:rsidR="00EA0965" w:rsidRDefault="00EA0965" w:rsidP="00F723EF">
      <w:pPr>
        <w:spacing w:line="276" w:lineRule="auto"/>
        <w:jc w:val="both"/>
      </w:pPr>
    </w:p>
    <w:sectPr w:rsidR="00EA0965" w:rsidSect="00B67EC3">
      <w:headerReference w:type="default" r:id="rId8"/>
      <w:footerReference w:type="default" r:id="rId9"/>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6F39E" w14:textId="77777777" w:rsidR="00637CED" w:rsidRDefault="00637CED" w:rsidP="00637CED">
      <w:r>
        <w:separator/>
      </w:r>
    </w:p>
  </w:endnote>
  <w:endnote w:type="continuationSeparator" w:id="0">
    <w:p w14:paraId="5D5DC15F" w14:textId="77777777" w:rsidR="00637CED" w:rsidRDefault="00637CED" w:rsidP="00637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72C90746" w14:textId="77777777" w:rsidR="00EA0965" w:rsidRPr="002F2430" w:rsidRDefault="00637CED"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25290A22" w14:textId="77777777" w:rsidR="00EA0965" w:rsidRPr="002F2430" w:rsidRDefault="00EA0965">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FB9E1" w14:textId="77777777" w:rsidR="00637CED" w:rsidRDefault="00637CED" w:rsidP="00637CED">
      <w:r>
        <w:separator/>
      </w:r>
    </w:p>
  </w:footnote>
  <w:footnote w:type="continuationSeparator" w:id="0">
    <w:p w14:paraId="58412280" w14:textId="77777777" w:rsidR="00637CED" w:rsidRDefault="00637CED" w:rsidP="00637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88282" w14:textId="09341E39" w:rsidR="00EA0965" w:rsidRPr="002F2430" w:rsidRDefault="00637CED" w:rsidP="00743341">
    <w:pPr>
      <w:pStyle w:val="Glava"/>
      <w:pBdr>
        <w:bottom w:val="single" w:sz="4" w:space="1" w:color="auto"/>
      </w:pBdr>
      <w:tabs>
        <w:tab w:val="clear" w:pos="4536"/>
        <w:tab w:val="clear" w:pos="9072"/>
      </w:tabs>
      <w:jc w:val="both"/>
      <w:rPr>
        <w:i/>
        <w:sz w:val="16"/>
        <w:szCs w:val="16"/>
        <w:u w:val="single"/>
      </w:rPr>
    </w:pPr>
    <w:r>
      <w:rPr>
        <w:i/>
        <w:sz w:val="16"/>
        <w:szCs w:val="16"/>
      </w:rPr>
      <w:t>Obrazec V-1</w:t>
    </w:r>
    <w:r w:rsidR="00D9006C">
      <w:rPr>
        <w:i/>
        <w:sz w:val="16"/>
        <w:szCs w:val="16"/>
      </w:rPr>
      <w:t xml:space="preserve">1                </w:t>
    </w:r>
    <w:r>
      <w:rPr>
        <w:i/>
        <w:sz w:val="16"/>
        <w:szCs w:val="16"/>
      </w:rPr>
      <w:t xml:space="preserve">                                                                            </w:t>
    </w:r>
    <w:r w:rsidR="00743341">
      <w:rPr>
        <w:i/>
        <w:sz w:val="16"/>
        <w:szCs w:val="16"/>
      </w:rPr>
      <w:tab/>
      <w:t xml:space="preserve">         </w:t>
    </w:r>
    <w:r>
      <w:rPr>
        <w:i/>
        <w:sz w:val="16"/>
        <w:szCs w:val="16"/>
      </w:rPr>
      <w:t xml:space="preserve"> </w:t>
    </w:r>
    <w:r w:rsidR="0059180A">
      <w:rPr>
        <w:i/>
        <w:sz w:val="16"/>
        <w:szCs w:val="16"/>
      </w:rPr>
      <w:t>Vzorec p</w:t>
    </w:r>
    <w:r>
      <w:rPr>
        <w:i/>
        <w:sz w:val="16"/>
        <w:szCs w:val="16"/>
      </w:rPr>
      <w:t>ogodb</w:t>
    </w:r>
    <w:r w:rsidR="0059180A">
      <w:rPr>
        <w:i/>
        <w:sz w:val="16"/>
        <w:szCs w:val="16"/>
      </w:rPr>
      <w:t>e</w:t>
    </w:r>
    <w:r>
      <w:rPr>
        <w:i/>
        <w:sz w:val="16"/>
        <w:szCs w:val="16"/>
      </w:rPr>
      <w:t xml:space="preserve"> obdelavi osebnih podatkov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2162"/>
    <w:multiLevelType w:val="hybridMultilevel"/>
    <w:tmpl w:val="99920DDE"/>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4DC2E4F"/>
    <w:multiLevelType w:val="hybridMultilevel"/>
    <w:tmpl w:val="B04E42C8"/>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87D419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 w15:restartNumberingAfterBreak="0">
    <w:nsid w:val="20395A71"/>
    <w:multiLevelType w:val="hybridMultilevel"/>
    <w:tmpl w:val="C21E931A"/>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 w15:restartNumberingAfterBreak="0">
    <w:nsid w:val="24DD6C64"/>
    <w:multiLevelType w:val="hybridMultilevel"/>
    <w:tmpl w:val="F5648E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7A63918"/>
    <w:multiLevelType w:val="hybridMultilevel"/>
    <w:tmpl w:val="A468D950"/>
    <w:lvl w:ilvl="0" w:tplc="DFB49D64">
      <w:start w:val="1"/>
      <w:numFmt w:val="bullet"/>
      <w:lvlText w:val="-"/>
      <w:lvlJc w:val="left"/>
      <w:pPr>
        <w:ind w:left="720" w:hanging="360"/>
      </w:pPr>
      <w:rPr>
        <w:rFonts w:ascii="Verdana" w:eastAsiaTheme="minorHAns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9266015"/>
    <w:multiLevelType w:val="hybridMultilevel"/>
    <w:tmpl w:val="BD2E2F20"/>
    <w:lvl w:ilvl="0" w:tplc="91724E6E">
      <w:start w:val="5"/>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29F02638"/>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394667DD"/>
    <w:multiLevelType w:val="hybridMultilevel"/>
    <w:tmpl w:val="EAAC7646"/>
    <w:lvl w:ilvl="0" w:tplc="91724E6E">
      <w:start w:val="5"/>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B5B4E38"/>
    <w:multiLevelType w:val="hybridMultilevel"/>
    <w:tmpl w:val="530ED20E"/>
    <w:lvl w:ilvl="0" w:tplc="8FDECAFA">
      <w:start w:val="4"/>
      <w:numFmt w:val="bullet"/>
      <w:lvlText w:val="-"/>
      <w:lvlJc w:val="left"/>
      <w:pPr>
        <w:ind w:left="1068" w:hanging="360"/>
      </w:pPr>
      <w:rPr>
        <w:rFonts w:ascii="Arial" w:eastAsia="Times New Roman" w:hAnsi="Arial" w:cs="Aria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2" w15:restartNumberingAfterBreak="0">
    <w:nsid w:val="3C704EEB"/>
    <w:multiLevelType w:val="hybridMultilevel"/>
    <w:tmpl w:val="9E269906"/>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40E70E94"/>
    <w:multiLevelType w:val="hybridMultilevel"/>
    <w:tmpl w:val="3418E774"/>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45690571"/>
    <w:multiLevelType w:val="hybridMultilevel"/>
    <w:tmpl w:val="DD8E3F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92F6380"/>
    <w:multiLevelType w:val="hybridMultilevel"/>
    <w:tmpl w:val="CE0C46FA"/>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5AD265B1"/>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8" w15:restartNumberingAfterBreak="0">
    <w:nsid w:val="5BE400DC"/>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9" w15:restartNumberingAfterBreak="0">
    <w:nsid w:val="619B40DF"/>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63FC0FDE"/>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66F062F5"/>
    <w:multiLevelType w:val="hybridMultilevel"/>
    <w:tmpl w:val="35F8D13E"/>
    <w:lvl w:ilvl="0" w:tplc="8FDECAFA">
      <w:start w:val="4"/>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697614CD"/>
    <w:multiLevelType w:val="hybridMultilevel"/>
    <w:tmpl w:val="DB40A128"/>
    <w:lvl w:ilvl="0" w:tplc="0424001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15:restartNumberingAfterBreak="0">
    <w:nsid w:val="6A6F01C6"/>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6C956EAA"/>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70111059"/>
    <w:multiLevelType w:val="hybridMultilevel"/>
    <w:tmpl w:val="E3BA16AA"/>
    <w:lvl w:ilvl="0" w:tplc="8FDECAFA">
      <w:start w:val="4"/>
      <w:numFmt w:val="bullet"/>
      <w:lvlText w:val="-"/>
      <w:lvlJc w:val="left"/>
      <w:pPr>
        <w:ind w:left="1080" w:hanging="360"/>
      </w:pPr>
      <w:rPr>
        <w:rFonts w:ascii="Arial" w:eastAsia="Times New Roman" w:hAnsi="Arial" w:cs="Aria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7" w15:restartNumberingAfterBreak="0">
    <w:nsid w:val="79B55C23"/>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7D282DA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028333862">
    <w:abstractNumId w:val="15"/>
  </w:num>
  <w:num w:numId="2" w16cid:durableId="1107188992">
    <w:abstractNumId w:val="24"/>
  </w:num>
  <w:num w:numId="3" w16cid:durableId="1233003549">
    <w:abstractNumId w:val="3"/>
  </w:num>
  <w:num w:numId="4" w16cid:durableId="498228840">
    <w:abstractNumId w:val="6"/>
  </w:num>
  <w:num w:numId="5" w16cid:durableId="147404274">
    <w:abstractNumId w:val="9"/>
  </w:num>
  <w:num w:numId="6" w16cid:durableId="923491179">
    <w:abstractNumId w:val="17"/>
  </w:num>
  <w:num w:numId="7" w16cid:durableId="486555850">
    <w:abstractNumId w:val="18"/>
  </w:num>
  <w:num w:numId="8" w16cid:durableId="65108647">
    <w:abstractNumId w:val="22"/>
  </w:num>
  <w:num w:numId="9" w16cid:durableId="1626037224">
    <w:abstractNumId w:val="1"/>
  </w:num>
  <w:num w:numId="10" w16cid:durableId="2023316229">
    <w:abstractNumId w:val="25"/>
  </w:num>
  <w:num w:numId="11" w16cid:durableId="717438244">
    <w:abstractNumId w:val="20"/>
  </w:num>
  <w:num w:numId="12" w16cid:durableId="777599731">
    <w:abstractNumId w:val="12"/>
  </w:num>
  <w:num w:numId="13" w16cid:durableId="811561529">
    <w:abstractNumId w:val="4"/>
  </w:num>
  <w:num w:numId="14" w16cid:durableId="24406529">
    <w:abstractNumId w:val="27"/>
  </w:num>
  <w:num w:numId="15" w16cid:durableId="1499420488">
    <w:abstractNumId w:val="28"/>
  </w:num>
  <w:num w:numId="16" w16cid:durableId="381946135">
    <w:abstractNumId w:val="2"/>
  </w:num>
  <w:num w:numId="17" w16cid:durableId="2011905444">
    <w:abstractNumId w:val="23"/>
  </w:num>
  <w:num w:numId="18" w16cid:durableId="1173453282">
    <w:abstractNumId w:val="8"/>
  </w:num>
  <w:num w:numId="19" w16cid:durableId="613514695">
    <w:abstractNumId w:val="19"/>
  </w:num>
  <w:num w:numId="20" w16cid:durableId="787432040">
    <w:abstractNumId w:val="16"/>
  </w:num>
  <w:num w:numId="21" w16cid:durableId="1158612755">
    <w:abstractNumId w:val="0"/>
  </w:num>
  <w:num w:numId="22" w16cid:durableId="329723722">
    <w:abstractNumId w:val="13"/>
  </w:num>
  <w:num w:numId="23" w16cid:durableId="1850440288">
    <w:abstractNumId w:val="26"/>
  </w:num>
  <w:num w:numId="24" w16cid:durableId="346180832">
    <w:abstractNumId w:val="11"/>
  </w:num>
  <w:num w:numId="25" w16cid:durableId="354889052">
    <w:abstractNumId w:val="14"/>
  </w:num>
  <w:num w:numId="26" w16cid:durableId="1552113832">
    <w:abstractNumId w:val="21"/>
  </w:num>
  <w:num w:numId="27" w16cid:durableId="988679661">
    <w:abstractNumId w:val="5"/>
  </w:num>
  <w:num w:numId="28" w16cid:durableId="23025780">
    <w:abstractNumId w:val="7"/>
  </w:num>
  <w:num w:numId="29" w16cid:durableId="14851253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CED"/>
    <w:rsid w:val="00073489"/>
    <w:rsid w:val="000C0B13"/>
    <w:rsid w:val="00293671"/>
    <w:rsid w:val="002B5937"/>
    <w:rsid w:val="004E1E03"/>
    <w:rsid w:val="005266A2"/>
    <w:rsid w:val="00551200"/>
    <w:rsid w:val="0059180A"/>
    <w:rsid w:val="005A37B0"/>
    <w:rsid w:val="0060564E"/>
    <w:rsid w:val="00637CED"/>
    <w:rsid w:val="0064040B"/>
    <w:rsid w:val="0064204B"/>
    <w:rsid w:val="00651A9B"/>
    <w:rsid w:val="00695BAC"/>
    <w:rsid w:val="006A1876"/>
    <w:rsid w:val="00743341"/>
    <w:rsid w:val="007F69C1"/>
    <w:rsid w:val="00937BBF"/>
    <w:rsid w:val="00953089"/>
    <w:rsid w:val="009D2EE3"/>
    <w:rsid w:val="009F6E4A"/>
    <w:rsid w:val="00B85455"/>
    <w:rsid w:val="00BD5260"/>
    <w:rsid w:val="00BE619C"/>
    <w:rsid w:val="00C25FAD"/>
    <w:rsid w:val="00C71EEF"/>
    <w:rsid w:val="00CE7AA4"/>
    <w:rsid w:val="00D8624A"/>
    <w:rsid w:val="00D9006C"/>
    <w:rsid w:val="00E45726"/>
    <w:rsid w:val="00EA0965"/>
    <w:rsid w:val="00EE2CDF"/>
    <w:rsid w:val="00F723EF"/>
    <w:rsid w:val="00F77A0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63274"/>
  <w15:chartTrackingRefBased/>
  <w15:docId w15:val="{95B46817-E03C-4E21-B3D3-C9A986751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37CED"/>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37CED"/>
    <w:pPr>
      <w:tabs>
        <w:tab w:val="center" w:pos="4536"/>
        <w:tab w:val="right" w:pos="9072"/>
      </w:tabs>
    </w:pPr>
  </w:style>
  <w:style w:type="character" w:customStyle="1" w:styleId="GlavaZnak">
    <w:name w:val="Glava Znak"/>
    <w:basedOn w:val="Privzetapisavaodstavka"/>
    <w:link w:val="Glava"/>
    <w:uiPriority w:val="99"/>
    <w:rsid w:val="00637CED"/>
    <w:rPr>
      <w:rFonts w:ascii="Arial" w:eastAsia="Times New Roman" w:hAnsi="Arial" w:cs="Arial"/>
      <w:sz w:val="24"/>
      <w:szCs w:val="24"/>
      <w:lang w:eastAsia="sl-SI"/>
    </w:rPr>
  </w:style>
  <w:style w:type="paragraph" w:styleId="Noga">
    <w:name w:val="footer"/>
    <w:basedOn w:val="Navaden"/>
    <w:link w:val="NogaZnak"/>
    <w:uiPriority w:val="99"/>
    <w:unhideWhenUsed/>
    <w:rsid w:val="00637CED"/>
    <w:pPr>
      <w:tabs>
        <w:tab w:val="center" w:pos="4536"/>
        <w:tab w:val="right" w:pos="9072"/>
      </w:tabs>
    </w:pPr>
  </w:style>
  <w:style w:type="character" w:customStyle="1" w:styleId="NogaZnak">
    <w:name w:val="Noga Znak"/>
    <w:basedOn w:val="Privzetapisavaodstavka"/>
    <w:link w:val="Noga"/>
    <w:uiPriority w:val="99"/>
    <w:rsid w:val="00637CED"/>
    <w:rPr>
      <w:rFonts w:ascii="Arial" w:eastAsia="Times New Roman" w:hAnsi="Arial" w:cs="Arial"/>
      <w:sz w:val="24"/>
      <w:szCs w:val="24"/>
      <w:lang w:eastAsia="sl-SI"/>
    </w:rPr>
  </w:style>
  <w:style w:type="paragraph" w:styleId="Odstavekseznama">
    <w:name w:val="List Paragraph"/>
    <w:aliases w:val="za tekst,Označevanje"/>
    <w:basedOn w:val="Navaden"/>
    <w:link w:val="OdstavekseznamaZnak"/>
    <w:uiPriority w:val="34"/>
    <w:qFormat/>
    <w:rsid w:val="00637CED"/>
    <w:pPr>
      <w:ind w:left="720"/>
      <w:contextualSpacing/>
    </w:pPr>
  </w:style>
  <w:style w:type="character" w:customStyle="1" w:styleId="OdstavekseznamaZnak">
    <w:name w:val="Odstavek seznama Znak"/>
    <w:aliases w:val="za tekst Znak,Označevanje Znak"/>
    <w:basedOn w:val="Privzetapisavaodstavka"/>
    <w:link w:val="Odstavekseznama"/>
    <w:uiPriority w:val="34"/>
    <w:rsid w:val="00637CED"/>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51200"/>
    <w:rPr>
      <w:sz w:val="16"/>
      <w:szCs w:val="16"/>
    </w:rPr>
  </w:style>
  <w:style w:type="paragraph" w:styleId="Pripombabesedilo">
    <w:name w:val="annotation text"/>
    <w:basedOn w:val="Navaden"/>
    <w:link w:val="PripombabesediloZnak"/>
    <w:uiPriority w:val="99"/>
    <w:unhideWhenUsed/>
    <w:rsid w:val="00551200"/>
    <w:rPr>
      <w:sz w:val="20"/>
      <w:szCs w:val="20"/>
    </w:rPr>
  </w:style>
  <w:style w:type="character" w:customStyle="1" w:styleId="PripombabesediloZnak">
    <w:name w:val="Pripomba – besedilo Znak"/>
    <w:basedOn w:val="Privzetapisavaodstavka"/>
    <w:link w:val="Pripombabesedilo"/>
    <w:uiPriority w:val="99"/>
    <w:rsid w:val="00551200"/>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51200"/>
    <w:rPr>
      <w:b/>
      <w:bCs/>
    </w:rPr>
  </w:style>
  <w:style w:type="character" w:customStyle="1" w:styleId="ZadevapripombeZnak">
    <w:name w:val="Zadeva pripombe Znak"/>
    <w:basedOn w:val="PripombabesediloZnak"/>
    <w:link w:val="Zadevapripombe"/>
    <w:uiPriority w:val="99"/>
    <w:semiHidden/>
    <w:rsid w:val="00551200"/>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po@zzzs.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11</Pages>
  <Words>3873</Words>
  <Characters>22078</Characters>
  <Application>Microsoft Office Word</Application>
  <DocSecurity>0</DocSecurity>
  <Lines>183</Lines>
  <Paragraphs>51</Paragraphs>
  <ScaleCrop>false</ScaleCrop>
  <Company/>
  <LinksUpToDate>false</LinksUpToDate>
  <CharactersWithSpaces>25900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Anja Jordan</cp:lastModifiedBy>
  <cp:revision>22</cp:revision>
  <dcterms:created xsi:type="dcterms:W3CDTF">2024-01-23T14:14:00Z</dcterms:created>
  <dcterms:modified xsi:type="dcterms:W3CDTF">2025-02-19T14:18:00Z</dcterms:modified>
</cp:coreProperties>
</file>